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D597" w14:textId="4041FD17" w:rsidR="00266F67" w:rsidRDefault="009B2138" w:rsidP="009F0CED">
      <w:pPr>
        <w:pStyle w:val="Heading1"/>
      </w:pPr>
      <w:r w:rsidRPr="009B2138">
        <w:t>PriorT2DRisk</w:t>
      </w:r>
      <w:r>
        <w:t xml:space="preserve"> package</w:t>
      </w:r>
    </w:p>
    <w:p w14:paraId="5F047275" w14:textId="0C2D08C7" w:rsidR="009F0CED" w:rsidRDefault="008474CE">
      <w:r w:rsidRPr="008474CE">
        <w:t xml:space="preserve">Using the codes highlighted in </w:t>
      </w:r>
      <w:r w:rsidRPr="008474CE">
        <w:t>grey</w:t>
      </w:r>
      <w:r w:rsidRPr="008474CE">
        <w:t xml:space="preserve"> on pages 4-</w:t>
      </w:r>
      <w:r>
        <w:t>9</w:t>
      </w:r>
      <w:r w:rsidRPr="008474CE">
        <w:t>, run the package.</w:t>
      </w:r>
      <w:r w:rsidR="009B2138">
        <w:t xml:space="preserve"> </w:t>
      </w:r>
    </w:p>
    <w:p w14:paraId="174CF8EA" w14:textId="77777777" w:rsidR="009B2138" w:rsidRDefault="009B2138"/>
    <w:p w14:paraId="06E6D0C5" w14:textId="1B48528C" w:rsidR="009F0CED" w:rsidRDefault="009F0CED" w:rsidP="009F0CED">
      <w:pPr>
        <w:pStyle w:val="Heading2"/>
      </w:pPr>
      <w:r>
        <w:t>Usage</w:t>
      </w:r>
    </w:p>
    <w:p w14:paraId="3F89050A" w14:textId="77777777" w:rsidR="009F0CED" w:rsidRDefault="009F0CED" w:rsidP="009F0CED">
      <w:pPr>
        <w:pStyle w:val="Heading3"/>
      </w:pPr>
      <w:r w:rsidRPr="009F0CED">
        <w:t>One-off Calculator</w:t>
      </w:r>
      <w:r>
        <w:t xml:space="preserve">: </w:t>
      </w:r>
    </w:p>
    <w:p w14:paraId="3EA58740" w14:textId="7CDCD94B" w:rsidR="009F0CED" w:rsidRDefault="009F0CED">
      <w:r w:rsidRPr="009F0CED">
        <w:t>Each function can be used as either a calculator or vectoriser. When used as a one-off calculator, a dataset is not required. This can be handy when checking the risk estimate for an individual person or for quickly seeing the effect of changing a single parameter value.</w:t>
      </w:r>
    </w:p>
    <w:p w14:paraId="0CAFBDEE" w14:textId="77777777" w:rsidR="00AE057D" w:rsidRPr="00AE057D" w:rsidRDefault="00AE057D" w:rsidP="00AE057D">
      <w:pPr>
        <w:pStyle w:val="HTMLPreformatted"/>
        <w:rPr>
          <w:rFonts w:ascii="Consolas" w:hAnsi="Consolas"/>
          <w:color w:val="1F2328"/>
        </w:rPr>
      </w:pPr>
      <w:r w:rsidRPr="00AE057D">
        <w:rPr>
          <w:rFonts w:ascii="Consolas" w:hAnsi="Consolas"/>
          <w:color w:val="1F2328"/>
        </w:rPr>
        <w:t>PriorT2DRisk(sex="M", age=35, eth=2, nzdep=5, smoker=1, af=1, familyhx=1,</w:t>
      </w:r>
      <w:r>
        <w:rPr>
          <w:rFonts w:ascii="Consolas" w:hAnsi="Consolas"/>
          <w:color w:val="1F2328"/>
        </w:rPr>
        <w:t xml:space="preserve"> </w:t>
      </w:r>
      <w:r w:rsidRPr="00AE057D">
        <w:rPr>
          <w:rFonts w:ascii="Consolas" w:hAnsi="Consolas"/>
          <w:color w:val="1F2328"/>
        </w:rPr>
        <w:t>lld=0,</w:t>
      </w:r>
    </w:p>
    <w:p w14:paraId="4D1617F2" w14:textId="77777777" w:rsidR="00AE057D" w:rsidRPr="00AE057D" w:rsidRDefault="00AE057D" w:rsidP="00AE057D">
      <w:pPr>
        <w:pStyle w:val="HTMLPreformatted"/>
        <w:rPr>
          <w:rFonts w:ascii="Consolas" w:hAnsi="Consolas"/>
          <w:color w:val="1F2328"/>
        </w:rPr>
      </w:pPr>
      <w:r w:rsidRPr="00AE057D">
        <w:rPr>
          <w:rFonts w:ascii="Consolas" w:hAnsi="Consolas"/>
          <w:color w:val="1F2328"/>
        </w:rPr>
        <w:t xml:space="preserve">athrombi=0, bpl=0, oral=0, insulin=0, sbp=120, tchdl=3.3, bmi=27, </w:t>
      </w:r>
      <w:r>
        <w:rPr>
          <w:rFonts w:ascii="Consolas" w:hAnsi="Consolas"/>
          <w:color w:val="1F2328"/>
        </w:rPr>
        <w:t xml:space="preserve">         </w:t>
      </w:r>
      <w:r w:rsidRPr="00AE057D">
        <w:rPr>
          <w:rFonts w:ascii="Consolas" w:hAnsi="Consolas"/>
          <w:color w:val="1F2328"/>
        </w:rPr>
        <w:t>egfr=78, acr=1, hba1c=48, years=1)</w:t>
      </w:r>
    </w:p>
    <w:p w14:paraId="63A17980" w14:textId="77777777" w:rsidR="00AE057D" w:rsidRPr="00AE057D" w:rsidRDefault="00AE057D" w:rsidP="00AE057D">
      <w:pPr>
        <w:pStyle w:val="HTMLPreformatted"/>
        <w:rPr>
          <w:rFonts w:ascii="Consolas" w:hAnsi="Consolas"/>
          <w:color w:val="1F2328"/>
        </w:rPr>
      </w:pPr>
      <w:r w:rsidRPr="00AE057D">
        <w:rPr>
          <w:rFonts w:ascii="Consolas" w:hAnsi="Consolas"/>
          <w:color w:val="1F2328"/>
        </w:rPr>
        <w:t xml:space="preserve"># [1] </w:t>
      </w:r>
      <w:r w:rsidRPr="00AE057D">
        <w:rPr>
          <w:rStyle w:val="HTMLCode"/>
          <w:rFonts w:ascii="Consolas" w:hAnsi="Consolas"/>
          <w:color w:val="1F2328"/>
          <w:bdr w:val="none" w:sz="0" w:space="0" w:color="auto" w:frame="1"/>
        </w:rPr>
        <w:t>0.0483</w:t>
      </w:r>
    </w:p>
    <w:p w14:paraId="2ED7C784" w14:textId="77777777" w:rsidR="001824F8" w:rsidRPr="00AE38DC" w:rsidRDefault="001824F8" w:rsidP="00DF1593">
      <w:pPr>
        <w:spacing w:line="240" w:lineRule="auto"/>
        <w:contextualSpacing/>
        <w:rPr>
          <w:rFonts w:ascii="Consolas" w:hAnsi="Consolas" w:cs="Courier New"/>
          <w:sz w:val="20"/>
          <w:szCs w:val="20"/>
          <w:highlight w:val="yellow"/>
        </w:rPr>
      </w:pPr>
    </w:p>
    <w:p w14:paraId="55FC4B77" w14:textId="43D811DB" w:rsidR="009F0CED" w:rsidRDefault="009F0CED" w:rsidP="009F0CED">
      <w:pPr>
        <w:pStyle w:val="NormalWeb"/>
        <w:shd w:val="clear" w:color="auto" w:fill="FFFFFF"/>
        <w:spacing w:before="0" w:beforeAutospacing="0" w:after="0" w:afterAutospacing="0"/>
        <w:rPr>
          <w:rFonts w:ascii="Segoe UI" w:hAnsi="Segoe UI" w:cs="Segoe UI"/>
          <w:color w:val="1F2328"/>
        </w:rPr>
      </w:pPr>
      <w:r>
        <w:rPr>
          <w:rFonts w:ascii="Segoe UI" w:hAnsi="Segoe UI" w:cs="Segoe UI"/>
          <w:color w:val="1F2328"/>
        </w:rPr>
        <w:t>All parameter values can be numeric or encoded. Values for some parameters such as BMI can be </w:t>
      </w:r>
      <w:r>
        <w:rPr>
          <w:rStyle w:val="HTMLCode"/>
          <w:rFonts w:ascii="Consolas" w:eastAsiaTheme="majorEastAsia" w:hAnsi="Consolas"/>
          <w:color w:val="1F2328"/>
        </w:rPr>
        <w:t>NA</w:t>
      </w:r>
      <w:r>
        <w:rPr>
          <w:rFonts w:ascii="Segoe UI" w:hAnsi="Segoe UI" w:cs="Segoe UI"/>
          <w:color w:val="1F2328"/>
        </w:rPr>
        <w:t xml:space="preserve"> if the value is unknown. </w:t>
      </w:r>
      <w:r w:rsidRPr="001824F8">
        <w:rPr>
          <w:rFonts w:ascii="Segoe UI" w:hAnsi="Segoe UI" w:cs="Segoe UI"/>
          <w:color w:val="1F2328"/>
        </w:rPr>
        <w:t>See </w:t>
      </w:r>
      <w:r w:rsidRPr="001824F8">
        <w:rPr>
          <w:rStyle w:val="Emphasis"/>
          <w:rFonts w:ascii="Segoe UI" w:eastAsiaTheme="majorEastAsia" w:hAnsi="Segoe UI" w:cs="Segoe UI"/>
          <w:color w:val="1F2328"/>
        </w:rPr>
        <w:t>values</w:t>
      </w:r>
      <w:r w:rsidRPr="001824F8">
        <w:rPr>
          <w:rFonts w:ascii="Segoe UI" w:hAnsi="Segoe UI" w:cs="Segoe UI"/>
          <w:color w:val="1F2328"/>
        </w:rPr>
        <w:t> in R documentation.</w:t>
      </w:r>
      <w:r>
        <w:rPr>
          <w:rFonts w:ascii="Segoe UI" w:hAnsi="Segoe UI" w:cs="Segoe UI"/>
          <w:color w:val="1F2328"/>
        </w:rPr>
        <w:t xml:space="preserve"> Binary variables can take </w:t>
      </w:r>
      <w:r>
        <w:rPr>
          <w:rStyle w:val="HTMLCode"/>
          <w:rFonts w:ascii="Consolas" w:eastAsiaTheme="majorEastAsia" w:hAnsi="Consolas"/>
          <w:color w:val="1F2328"/>
        </w:rPr>
        <w:t>TRUE</w:t>
      </w:r>
      <w:r>
        <w:rPr>
          <w:rFonts w:ascii="Segoe UI" w:hAnsi="Segoe UI" w:cs="Segoe UI"/>
          <w:color w:val="1F2328"/>
        </w:rPr>
        <w:t>/</w:t>
      </w:r>
      <w:r>
        <w:rPr>
          <w:rStyle w:val="HTMLCode"/>
          <w:rFonts w:ascii="Consolas" w:eastAsiaTheme="majorEastAsia" w:hAnsi="Consolas"/>
          <w:color w:val="1F2328"/>
        </w:rPr>
        <w:t>FALSE</w:t>
      </w:r>
      <w:r>
        <w:rPr>
          <w:rFonts w:ascii="Segoe UI" w:hAnsi="Segoe UI" w:cs="Segoe UI"/>
          <w:color w:val="1F2328"/>
        </w:rPr>
        <w:t> boolean values.</w:t>
      </w:r>
    </w:p>
    <w:p w14:paraId="02F49AA2" w14:textId="77777777" w:rsidR="009F0CED" w:rsidRDefault="009F0CED" w:rsidP="009F0CED">
      <w:pPr>
        <w:pStyle w:val="NormalWeb"/>
        <w:shd w:val="clear" w:color="auto" w:fill="FFFFFF"/>
        <w:spacing w:before="0" w:beforeAutospacing="0" w:after="0" w:afterAutospacing="0"/>
        <w:rPr>
          <w:rFonts w:ascii="Segoe UI" w:hAnsi="Segoe UI" w:cs="Segoe UI"/>
          <w:color w:val="1F2328"/>
        </w:rPr>
      </w:pPr>
    </w:p>
    <w:p w14:paraId="529EE6AF" w14:textId="58DE5083" w:rsidR="00FD2493" w:rsidRPr="00FD2493" w:rsidRDefault="00FD2493" w:rsidP="00FD2493">
      <w:pPr>
        <w:pStyle w:val="NormalWeb"/>
        <w:shd w:val="clear" w:color="auto" w:fill="FFFFFF"/>
        <w:spacing w:after="0"/>
        <w:contextualSpacing/>
        <w:rPr>
          <w:rFonts w:ascii="Consolas" w:hAnsi="Consolas" w:cs="Courier New"/>
          <w:color w:val="1F2328"/>
          <w:sz w:val="20"/>
          <w:szCs w:val="20"/>
        </w:rPr>
      </w:pPr>
      <w:r w:rsidRPr="00FD2493">
        <w:rPr>
          <w:rFonts w:ascii="Consolas" w:hAnsi="Consolas" w:cs="Courier New"/>
          <w:color w:val="1F2328"/>
          <w:sz w:val="20"/>
          <w:szCs w:val="20"/>
        </w:rPr>
        <w:t>round(PriorT2DRisk(sex=0, age=75, eth=PI, nzdep=3, smoker=0, af=F, familyhx=0, lld=Y,athrombi=0, bpl=F, oral=T, insulin=0, sbp=130, tchdl=4, bmi=31,</w:t>
      </w:r>
      <w:r w:rsidRPr="00FD2493">
        <w:rPr>
          <w:rFonts w:ascii="Consolas" w:hAnsi="Consolas" w:cs="Courier New"/>
          <w:color w:val="1F2328"/>
          <w:sz w:val="20"/>
          <w:szCs w:val="20"/>
        </w:rPr>
        <w:t xml:space="preserve"> </w:t>
      </w:r>
      <w:r w:rsidRPr="00FD2493">
        <w:rPr>
          <w:rFonts w:ascii="Consolas" w:hAnsi="Consolas" w:cs="Courier New"/>
          <w:color w:val="1F2328"/>
          <w:sz w:val="20"/>
          <w:szCs w:val="20"/>
        </w:rPr>
        <w:t>egfr=92, acr=1.4, hba1c=56, years=3)*100, 0)</w:t>
      </w:r>
    </w:p>
    <w:p w14:paraId="094F9513" w14:textId="60BA41C5" w:rsidR="009F0CED" w:rsidRPr="009F0CED" w:rsidRDefault="009F0CED" w:rsidP="00FD2493">
      <w:pPr>
        <w:pStyle w:val="NormalWeb"/>
        <w:shd w:val="clear" w:color="auto" w:fill="FFFFFF"/>
        <w:spacing w:after="0" w:afterAutospacing="0"/>
        <w:contextualSpacing/>
        <w:rPr>
          <w:rFonts w:ascii="Consolas" w:hAnsi="Consolas" w:cs="Courier New"/>
          <w:color w:val="1F2328"/>
          <w:sz w:val="20"/>
          <w:szCs w:val="20"/>
        </w:rPr>
      </w:pPr>
      <w:r w:rsidRPr="00FD2493">
        <w:rPr>
          <w:rFonts w:ascii="Consolas" w:hAnsi="Consolas" w:cs="Courier New"/>
          <w:color w:val="1F2328"/>
          <w:sz w:val="20"/>
          <w:szCs w:val="20"/>
        </w:rPr>
        <w:t xml:space="preserve"># [1] </w:t>
      </w:r>
      <w:r w:rsidR="00FD2493" w:rsidRPr="00FD2493">
        <w:rPr>
          <w:rFonts w:ascii="Consolas" w:hAnsi="Consolas" w:cs="Courier New"/>
          <w:color w:val="1F2328"/>
          <w:sz w:val="20"/>
          <w:szCs w:val="20"/>
        </w:rPr>
        <w:t>5</w:t>
      </w:r>
    </w:p>
    <w:p w14:paraId="141BF29A" w14:textId="77777777" w:rsidR="009F0CED" w:rsidRDefault="009F0CED" w:rsidP="009F0CED">
      <w:pPr>
        <w:pStyle w:val="NormalWeb"/>
        <w:shd w:val="clear" w:color="auto" w:fill="FFFFFF"/>
        <w:spacing w:before="0" w:beforeAutospacing="0" w:after="0" w:afterAutospacing="0"/>
        <w:rPr>
          <w:rFonts w:ascii="Consolas" w:hAnsi="Consolas" w:cs="Courier New"/>
          <w:color w:val="1F2328"/>
          <w:sz w:val="20"/>
          <w:szCs w:val="20"/>
        </w:rPr>
      </w:pPr>
    </w:p>
    <w:p w14:paraId="3B116B83" w14:textId="0CF06688" w:rsidR="001824F8" w:rsidRDefault="001824F8" w:rsidP="001824F8">
      <w:r>
        <w:t xml:space="preserve">R documentation: </w:t>
      </w:r>
    </w:p>
    <w:p w14:paraId="26566572" w14:textId="77777777" w:rsidR="001824F8" w:rsidRDefault="001824F8" w:rsidP="001824F8">
      <w:pPr>
        <w:pStyle w:val="HTMLPreformatted"/>
        <w:shd w:val="clear" w:color="auto" w:fill="F6F8FA"/>
        <w:rPr>
          <w:rFonts w:ascii="Consolas" w:hAnsi="Consolas"/>
          <w:color w:val="1F2328"/>
        </w:rPr>
      </w:pPr>
      <w:r>
        <w:rPr>
          <w:rFonts w:ascii="Consolas" w:hAnsi="Consolas"/>
          <w:color w:val="1F2328"/>
        </w:rPr>
        <w:t>library(</w:t>
      </w:r>
      <w:r>
        <w:rPr>
          <w:rStyle w:val="pl-smi"/>
          <w:rFonts w:ascii="Consolas" w:eastAsiaTheme="majorEastAsia" w:hAnsi="Consolas"/>
          <w:color w:val="1F2328"/>
        </w:rPr>
        <w:t>PredictRiskScores</w:t>
      </w:r>
      <w:r>
        <w:rPr>
          <w:rFonts w:ascii="Consolas" w:hAnsi="Consolas"/>
          <w:color w:val="1F2328"/>
        </w:rPr>
        <w:t>)</w:t>
      </w:r>
    </w:p>
    <w:p w14:paraId="1BBABAFA" w14:textId="1F06BE53" w:rsidR="001824F8" w:rsidRDefault="001824F8" w:rsidP="001824F8">
      <w:pPr>
        <w:pStyle w:val="HTMLPreformatted"/>
        <w:shd w:val="clear" w:color="auto" w:fill="F6F8FA"/>
        <w:rPr>
          <w:rFonts w:ascii="Consolas" w:hAnsi="Consolas"/>
          <w:color w:val="1F2328"/>
        </w:rPr>
      </w:pPr>
      <w:r>
        <w:rPr>
          <w:rFonts w:ascii="Consolas" w:hAnsi="Consolas"/>
          <w:color w:val="1F2328"/>
        </w:rPr>
        <w:t>??</w:t>
      </w:r>
      <w:r w:rsidR="00AE38DC" w:rsidRPr="00AE38DC">
        <w:rPr>
          <w:rFonts w:ascii="Consolas" w:hAnsi="Consolas"/>
          <w:color w:val="1F2328"/>
        </w:rPr>
        <w:t>PriorT2DRisk</w:t>
      </w:r>
    </w:p>
    <w:p w14:paraId="7DCC0BD9" w14:textId="77777777" w:rsidR="001824F8" w:rsidRDefault="001824F8" w:rsidP="009F0CED">
      <w:pPr>
        <w:pStyle w:val="NormalWeb"/>
        <w:shd w:val="clear" w:color="auto" w:fill="FFFFFF"/>
        <w:spacing w:before="0" w:beforeAutospacing="0" w:after="0" w:afterAutospacing="0"/>
        <w:rPr>
          <w:rFonts w:ascii="Consolas" w:hAnsi="Consolas" w:cs="Courier New"/>
          <w:color w:val="1F2328"/>
          <w:sz w:val="20"/>
          <w:szCs w:val="20"/>
        </w:rPr>
      </w:pPr>
    </w:p>
    <w:p w14:paraId="7D5393E4" w14:textId="295D0AA3" w:rsidR="009F0CED" w:rsidRDefault="009F0CED" w:rsidP="009F0CED">
      <w:pPr>
        <w:pStyle w:val="NormalWeb"/>
        <w:shd w:val="clear" w:color="auto" w:fill="FFFFFF"/>
        <w:spacing w:before="0" w:beforeAutospacing="0" w:after="0" w:afterAutospacing="0"/>
        <w:rPr>
          <w:rFonts w:ascii="Segoe UI" w:hAnsi="Segoe UI" w:cs="Segoe UI"/>
          <w:color w:val="1F2328"/>
        </w:rPr>
      </w:pPr>
      <w:r>
        <w:rPr>
          <w:rFonts w:ascii="Segoe UI" w:hAnsi="Segoe UI" w:cs="Segoe UI"/>
          <w:color w:val="1F2328"/>
        </w:rPr>
        <w:t>Binary parameters can take a variety of input values. For example, the value for </w:t>
      </w:r>
      <w:r>
        <w:rPr>
          <w:rStyle w:val="HTMLCode"/>
          <w:rFonts w:ascii="Consolas" w:eastAsiaTheme="majorEastAsia" w:hAnsi="Consolas"/>
          <w:color w:val="1F2328"/>
        </w:rPr>
        <w:t>TRUE</w:t>
      </w:r>
      <w:r>
        <w:rPr>
          <w:rFonts w:ascii="Segoe UI" w:hAnsi="Segoe UI" w:cs="Segoe UI"/>
          <w:color w:val="1F2328"/>
        </w:rPr>
        <w:t> can be </w:t>
      </w:r>
      <w:r>
        <w:rPr>
          <w:rStyle w:val="HTMLCode"/>
          <w:rFonts w:ascii="Consolas" w:eastAsiaTheme="majorEastAsia" w:hAnsi="Consolas"/>
          <w:color w:val="1F2328"/>
        </w:rPr>
        <w:t>T</w:t>
      </w:r>
      <w:r>
        <w:rPr>
          <w:rFonts w:ascii="Segoe UI" w:hAnsi="Segoe UI" w:cs="Segoe UI"/>
          <w:color w:val="1F2328"/>
        </w:rPr>
        <w:t>, </w:t>
      </w:r>
      <w:r>
        <w:rPr>
          <w:rStyle w:val="HTMLCode"/>
          <w:rFonts w:ascii="Consolas" w:eastAsiaTheme="majorEastAsia" w:hAnsi="Consolas"/>
          <w:color w:val="1F2328"/>
        </w:rPr>
        <w:t>Y</w:t>
      </w:r>
      <w:r>
        <w:rPr>
          <w:rFonts w:ascii="Segoe UI" w:hAnsi="Segoe UI" w:cs="Segoe UI"/>
          <w:color w:val="1F2328"/>
        </w:rPr>
        <w:t>, </w:t>
      </w:r>
      <w:r>
        <w:rPr>
          <w:rStyle w:val="HTMLCode"/>
          <w:rFonts w:ascii="Consolas" w:eastAsiaTheme="majorEastAsia" w:hAnsi="Consolas"/>
          <w:color w:val="1F2328"/>
        </w:rPr>
        <w:t>Yes</w:t>
      </w:r>
      <w:r>
        <w:rPr>
          <w:rFonts w:ascii="Segoe UI" w:hAnsi="Segoe UI" w:cs="Segoe UI"/>
          <w:color w:val="1F2328"/>
        </w:rPr>
        <w:t>, or </w:t>
      </w:r>
      <w:r>
        <w:rPr>
          <w:rStyle w:val="HTMLCode"/>
          <w:rFonts w:ascii="Consolas" w:eastAsiaTheme="majorEastAsia" w:hAnsi="Consolas"/>
          <w:color w:val="1F2328"/>
        </w:rPr>
        <w:t>1</w:t>
      </w:r>
      <w:r>
        <w:rPr>
          <w:rFonts w:ascii="Segoe UI" w:hAnsi="Segoe UI" w:cs="Segoe UI"/>
          <w:color w:val="1F2328"/>
        </w:rPr>
        <w:t>, while the value for </w:t>
      </w:r>
      <w:r>
        <w:rPr>
          <w:rStyle w:val="HTMLCode"/>
          <w:rFonts w:ascii="Consolas" w:eastAsiaTheme="majorEastAsia" w:hAnsi="Consolas"/>
          <w:color w:val="1F2328"/>
        </w:rPr>
        <w:t>FALSE</w:t>
      </w:r>
      <w:r>
        <w:rPr>
          <w:rFonts w:ascii="Segoe UI" w:hAnsi="Segoe UI" w:cs="Segoe UI"/>
          <w:color w:val="1F2328"/>
        </w:rPr>
        <w:t> can be </w:t>
      </w:r>
      <w:r>
        <w:rPr>
          <w:rStyle w:val="HTMLCode"/>
          <w:rFonts w:ascii="Consolas" w:eastAsiaTheme="majorEastAsia" w:hAnsi="Consolas"/>
          <w:color w:val="1F2328"/>
        </w:rPr>
        <w:t>F</w:t>
      </w:r>
      <w:r>
        <w:rPr>
          <w:rFonts w:ascii="Segoe UI" w:hAnsi="Segoe UI" w:cs="Segoe UI"/>
          <w:color w:val="1F2328"/>
        </w:rPr>
        <w:t>, </w:t>
      </w:r>
      <w:r>
        <w:rPr>
          <w:rStyle w:val="HTMLCode"/>
          <w:rFonts w:ascii="Consolas" w:eastAsiaTheme="majorEastAsia" w:hAnsi="Consolas"/>
          <w:color w:val="1F2328"/>
        </w:rPr>
        <w:t>N</w:t>
      </w:r>
      <w:r>
        <w:rPr>
          <w:rFonts w:ascii="Segoe UI" w:hAnsi="Segoe UI" w:cs="Segoe UI"/>
          <w:color w:val="1F2328"/>
        </w:rPr>
        <w:t>, </w:t>
      </w:r>
      <w:r>
        <w:rPr>
          <w:rStyle w:val="HTMLCode"/>
          <w:rFonts w:ascii="Consolas" w:eastAsiaTheme="majorEastAsia" w:hAnsi="Consolas"/>
          <w:color w:val="1F2328"/>
        </w:rPr>
        <w:t>No</w:t>
      </w:r>
      <w:r>
        <w:rPr>
          <w:rFonts w:ascii="Segoe UI" w:hAnsi="Segoe UI" w:cs="Segoe UI"/>
          <w:color w:val="1F2328"/>
        </w:rPr>
        <w:t>, or </w:t>
      </w:r>
      <w:r>
        <w:rPr>
          <w:rStyle w:val="HTMLCode"/>
          <w:rFonts w:ascii="Consolas" w:eastAsiaTheme="majorEastAsia" w:hAnsi="Consolas"/>
          <w:color w:val="1F2328"/>
        </w:rPr>
        <w:t>0</w:t>
      </w:r>
      <w:r>
        <w:rPr>
          <w:rFonts w:ascii="Segoe UI" w:hAnsi="Segoe UI" w:cs="Segoe UI"/>
          <w:color w:val="1F2328"/>
        </w:rPr>
        <w:t>. Quotations are not required and case sensitivity is ignored.</w:t>
      </w:r>
    </w:p>
    <w:p w14:paraId="44FDB087" w14:textId="77777777" w:rsidR="009F0CED" w:rsidRDefault="009F0CED" w:rsidP="009F0CED">
      <w:pPr>
        <w:pStyle w:val="NormalWeb"/>
        <w:shd w:val="clear" w:color="auto" w:fill="FFFFFF"/>
        <w:spacing w:before="0" w:beforeAutospacing="0" w:after="0" w:afterAutospacing="0"/>
        <w:rPr>
          <w:rFonts w:ascii="Segoe UI" w:hAnsi="Segoe UI" w:cs="Segoe UI"/>
          <w:color w:val="1F2328"/>
        </w:rPr>
      </w:pPr>
    </w:p>
    <w:p w14:paraId="4851CAC8" w14:textId="77777777" w:rsidR="009B2138" w:rsidRDefault="009B2138" w:rsidP="009B2138">
      <w:pPr>
        <w:pStyle w:val="Heading3"/>
      </w:pPr>
      <w:r>
        <w:t>Vectorise dataset:</w:t>
      </w:r>
    </w:p>
    <w:p w14:paraId="04DD23B7" w14:textId="77777777" w:rsidR="009B2138" w:rsidRDefault="009B2138" w:rsidP="009B2138">
      <w:r w:rsidRPr="009F0CED">
        <w:t>When a dataset is supplied, a risk score is produced for each row of data. Each argument requires the variable name from the dataset. This can be handy when risk estimates are required for each row of data, or when datasets require vectorisation.</w:t>
      </w:r>
    </w:p>
    <w:p w14:paraId="32AFDAC7" w14:textId="77777777" w:rsidR="009B2138" w:rsidRPr="005A672D" w:rsidRDefault="009B2138" w:rsidP="009B2138">
      <w:pPr>
        <w:spacing w:line="240" w:lineRule="auto"/>
        <w:contextualSpacing/>
        <w:rPr>
          <w:rFonts w:ascii="Consolas" w:hAnsi="Consolas"/>
          <w:sz w:val="20"/>
          <w:szCs w:val="20"/>
        </w:rPr>
      </w:pPr>
      <w:r w:rsidRPr="005A672D">
        <w:rPr>
          <w:rFonts w:ascii="Consolas" w:hAnsi="Consolas"/>
          <w:sz w:val="20"/>
          <w:szCs w:val="20"/>
        </w:rPr>
        <w:t xml:space="preserve"># Fake example </w:t>
      </w:r>
    </w:p>
    <w:p w14:paraId="1F68E015" w14:textId="77777777" w:rsidR="009B2138" w:rsidRPr="005A672D" w:rsidRDefault="009B2138" w:rsidP="009B2138">
      <w:pPr>
        <w:spacing w:line="240" w:lineRule="auto"/>
        <w:contextualSpacing/>
        <w:rPr>
          <w:rFonts w:ascii="Consolas" w:hAnsi="Consolas"/>
          <w:sz w:val="20"/>
          <w:szCs w:val="20"/>
        </w:rPr>
      </w:pPr>
    </w:p>
    <w:p w14:paraId="470B67F3"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DF = data.frame(sex = c("F", "F", "F", "F", "F", "M", "M", "M"),</w:t>
      </w:r>
    </w:p>
    <w:p w14:paraId="1B9FAA53"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age = c(55, 35, 75, 55, 75, 55, 55, 75),</w:t>
      </w:r>
    </w:p>
    <w:p w14:paraId="5755EBD9"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ethnic_labels = c(1, 3, 2, 1, 4, 2, 2, 4),</w:t>
      </w:r>
    </w:p>
    <w:p w14:paraId="1645B86E"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lastRenderedPageBreak/>
        <w:t xml:space="preserve">                nzdep_quintiles = c(1, 5, 5, 5, 5, 1, 5, 5),</w:t>
      </w:r>
    </w:p>
    <w:p w14:paraId="0BC10A36"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smoker_status = c(0, 0, 0, 0, 1, 0, 0, 0),</w:t>
      </w:r>
    </w:p>
    <w:p w14:paraId="07B18094"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fam_hx = c(0, 0, 0, 0, 0, 0, 0, 1),</w:t>
      </w:r>
    </w:p>
    <w:p w14:paraId="3F9E61C4"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af = c(0, 0, 0, 0, 0, 0, 0, 1),</w:t>
      </w:r>
    </w:p>
    <w:p w14:paraId="3A19784A"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lld = c(0, 0, 0, 0, 0, 0, 0, 0),</w:t>
      </w:r>
    </w:p>
    <w:p w14:paraId="7E2891C9"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bpl = c(0, 0, 0, 0, 0, 0, 0, 0),</w:t>
      </w:r>
    </w:p>
    <w:p w14:paraId="756DC33A"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athrombi = c(0, 0, 0, 0, 0, 0, 0, 0),</w:t>
      </w:r>
    </w:p>
    <w:p w14:paraId="0EE787FA"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oral = c(0, 0, 0, 0, 0, 0, 0, 0),</w:t>
      </w:r>
    </w:p>
    <w:p w14:paraId="635837B1"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insulin = c(0, 0, 0, 0, 0, 0, 0, 0),</w:t>
      </w:r>
    </w:p>
    <w:p w14:paraId="4A5D7224"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systolic_bp = c(132, 120, 138, 138, 132, 132, 138, 132),</w:t>
      </w:r>
    </w:p>
    <w:p w14:paraId="7DF0BE0B"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tchdl_ratio = c(4, 4, 4.8, 4.8, 4, 4, 4.8, 4),</w:t>
      </w:r>
    </w:p>
    <w:p w14:paraId="17B7AC93"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years = c(5, 5, 7, 2, 5, 5, 9, 5),</w:t>
      </w:r>
    </w:p>
    <w:p w14:paraId="7C64518D"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egfr = c(90, 90, 65, 25, 90, 90, 105, 90),</w:t>
      </w:r>
    </w:p>
    <w:p w14:paraId="2F99795F"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acr = c(1.5, 1.5, 1, 1, 1.5, 1.5, 2, 1.5),</w:t>
      </w:r>
    </w:p>
    <w:p w14:paraId="2DD201C3"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bmi = c(34, 34, 34, 27, 34, 34, 34, 34),</w:t>
      </w:r>
    </w:p>
    <w:p w14:paraId="6C9A5DEB" w14:textId="77777777" w:rsidR="009B2138" w:rsidRPr="009B2138" w:rsidRDefault="009B2138" w:rsidP="009B2138">
      <w:pPr>
        <w:spacing w:line="240" w:lineRule="auto"/>
        <w:contextualSpacing/>
        <w:rPr>
          <w:rFonts w:ascii="Consolas" w:hAnsi="Consolas"/>
          <w:sz w:val="20"/>
          <w:szCs w:val="20"/>
        </w:rPr>
      </w:pPr>
      <w:r w:rsidRPr="009B2138">
        <w:rPr>
          <w:rFonts w:ascii="Consolas" w:hAnsi="Consolas"/>
          <w:sz w:val="20"/>
          <w:szCs w:val="20"/>
        </w:rPr>
        <w:t xml:space="preserve">                hba1c = c(62, 62, 62, 62, 62, 62, 62, 62))</w:t>
      </w:r>
    </w:p>
    <w:p w14:paraId="7911F688" w14:textId="77777777" w:rsidR="009B2138" w:rsidRPr="009B2138" w:rsidRDefault="009B2138" w:rsidP="009B2138">
      <w:pPr>
        <w:spacing w:line="240" w:lineRule="auto"/>
        <w:contextualSpacing/>
        <w:rPr>
          <w:rFonts w:ascii="Consolas" w:hAnsi="Consolas"/>
          <w:sz w:val="20"/>
          <w:szCs w:val="20"/>
        </w:rPr>
      </w:pPr>
    </w:p>
    <w:p w14:paraId="557A6510" w14:textId="5383EA5B" w:rsidR="009B2138" w:rsidRDefault="009B2138" w:rsidP="009B2138">
      <w:pPr>
        <w:spacing w:line="240" w:lineRule="auto"/>
        <w:ind w:firstLine="210"/>
        <w:contextualSpacing/>
        <w:rPr>
          <w:rFonts w:ascii="Consolas" w:hAnsi="Consolas"/>
          <w:sz w:val="20"/>
          <w:szCs w:val="20"/>
        </w:rPr>
      </w:pPr>
      <w:r w:rsidRPr="009B2138">
        <w:rPr>
          <w:rFonts w:ascii="Consolas" w:hAnsi="Consolas"/>
          <w:sz w:val="20"/>
          <w:szCs w:val="20"/>
        </w:rPr>
        <w:t>dim(DF)</w:t>
      </w:r>
    </w:p>
    <w:p w14:paraId="2016F043" w14:textId="5C61B690" w:rsidR="009B2138" w:rsidRPr="005A672D" w:rsidRDefault="009B2138" w:rsidP="009B2138">
      <w:pPr>
        <w:spacing w:line="240" w:lineRule="auto"/>
        <w:ind w:firstLine="210"/>
        <w:contextualSpacing/>
        <w:rPr>
          <w:rFonts w:ascii="Consolas" w:hAnsi="Consolas"/>
          <w:sz w:val="20"/>
          <w:szCs w:val="20"/>
        </w:rPr>
      </w:pPr>
      <w:r w:rsidRPr="005A672D">
        <w:rPr>
          <w:rFonts w:ascii="Consolas" w:hAnsi="Consolas"/>
          <w:sz w:val="20"/>
          <w:szCs w:val="20"/>
        </w:rPr>
        <w:t xml:space="preserve"># </w:t>
      </w:r>
      <w:r>
        <w:rPr>
          <w:rFonts w:ascii="Consolas" w:hAnsi="Consolas"/>
          <w:sz w:val="20"/>
          <w:szCs w:val="20"/>
        </w:rPr>
        <w:t>8</w:t>
      </w:r>
      <w:r w:rsidRPr="005A672D">
        <w:rPr>
          <w:rFonts w:ascii="Consolas" w:hAnsi="Consolas"/>
          <w:sz w:val="20"/>
          <w:szCs w:val="20"/>
        </w:rPr>
        <w:t xml:space="preserve"> observations 1</w:t>
      </w:r>
      <w:r>
        <w:rPr>
          <w:rFonts w:ascii="Consolas" w:hAnsi="Consolas"/>
          <w:sz w:val="20"/>
          <w:szCs w:val="20"/>
        </w:rPr>
        <w:t>9</w:t>
      </w:r>
      <w:r w:rsidRPr="005A672D">
        <w:rPr>
          <w:rFonts w:ascii="Consolas" w:hAnsi="Consolas"/>
          <w:sz w:val="20"/>
          <w:szCs w:val="20"/>
        </w:rPr>
        <w:t xml:space="preserve"> variables</w:t>
      </w:r>
    </w:p>
    <w:p w14:paraId="2B0BEEA4" w14:textId="77777777" w:rsidR="009B2138" w:rsidRPr="005A672D" w:rsidRDefault="009B2138" w:rsidP="009B2138">
      <w:pPr>
        <w:spacing w:line="240" w:lineRule="auto"/>
        <w:contextualSpacing/>
        <w:rPr>
          <w:rFonts w:ascii="Consolas" w:hAnsi="Consolas"/>
          <w:sz w:val="20"/>
          <w:szCs w:val="20"/>
        </w:rPr>
      </w:pPr>
    </w:p>
    <w:p w14:paraId="03CEDB2E" w14:textId="77777777" w:rsidR="009B2138" w:rsidRPr="005A672D" w:rsidRDefault="009B2138" w:rsidP="009B2138">
      <w:pPr>
        <w:spacing w:line="240" w:lineRule="auto"/>
        <w:contextualSpacing/>
        <w:rPr>
          <w:rFonts w:ascii="Consolas" w:hAnsi="Consolas"/>
          <w:sz w:val="20"/>
          <w:szCs w:val="20"/>
        </w:rPr>
      </w:pPr>
      <w:r w:rsidRPr="005A672D">
        <w:rPr>
          <w:rFonts w:ascii="Consolas" w:hAnsi="Consolas"/>
          <w:sz w:val="20"/>
          <w:szCs w:val="20"/>
        </w:rPr>
        <w:t># As a vectoriser</w:t>
      </w:r>
    </w:p>
    <w:p w14:paraId="31BB1FC5" w14:textId="77777777" w:rsidR="009B2138" w:rsidRPr="005A672D" w:rsidRDefault="009B2138" w:rsidP="009B2138">
      <w:pPr>
        <w:spacing w:line="240" w:lineRule="auto"/>
        <w:contextualSpacing/>
        <w:rPr>
          <w:rFonts w:ascii="Consolas" w:hAnsi="Consolas"/>
          <w:sz w:val="20"/>
          <w:szCs w:val="20"/>
        </w:rPr>
      </w:pPr>
    </w:p>
    <w:p w14:paraId="06B6D021" w14:textId="2EBF5582" w:rsidR="009B2138" w:rsidRPr="009B2138" w:rsidRDefault="009B2138" w:rsidP="009B2138">
      <w:pPr>
        <w:rPr>
          <w:rFonts w:ascii="Consolas" w:hAnsi="Consolas"/>
          <w:sz w:val="20"/>
          <w:szCs w:val="20"/>
        </w:rPr>
      </w:pPr>
      <w:r w:rsidRPr="009B2138">
        <w:rPr>
          <w:rFonts w:ascii="Consolas" w:hAnsi="Consolas"/>
          <w:sz w:val="20"/>
          <w:szCs w:val="20"/>
        </w:rPr>
        <w:t>PriorT2DRisk(dat=DF, sex=sex, age=age, eth=ethnic_labels, nzdep=nzdep_quintiles, smoker=smoker_status,</w:t>
      </w:r>
      <w:r>
        <w:rPr>
          <w:rFonts w:ascii="Consolas" w:hAnsi="Consolas"/>
          <w:sz w:val="20"/>
          <w:szCs w:val="20"/>
        </w:rPr>
        <w:t xml:space="preserve"> </w:t>
      </w:r>
      <w:r w:rsidRPr="009B2138">
        <w:rPr>
          <w:rFonts w:ascii="Consolas" w:hAnsi="Consolas"/>
          <w:sz w:val="20"/>
          <w:szCs w:val="20"/>
        </w:rPr>
        <w:t>af=af, familyhx=fam_hx, sbp=systolic_bp, tchdl=tchdl_ratio, bmi=bmi, years=years,</w:t>
      </w:r>
      <w:r>
        <w:rPr>
          <w:rFonts w:ascii="Consolas" w:hAnsi="Consolas"/>
          <w:sz w:val="20"/>
          <w:szCs w:val="20"/>
        </w:rPr>
        <w:t xml:space="preserve"> </w:t>
      </w:r>
      <w:r w:rsidRPr="009B2138">
        <w:rPr>
          <w:rFonts w:ascii="Consolas" w:hAnsi="Consolas"/>
          <w:sz w:val="20"/>
          <w:szCs w:val="20"/>
        </w:rPr>
        <w:t>egfr=egfr, acr=acr, hba1c=hba1c, oral=oral, insulin=insulin, bpl=bpl, lld=lld, athrombi=athrombi)</w:t>
      </w:r>
    </w:p>
    <w:p w14:paraId="0807707D" w14:textId="2E5B3D8F" w:rsidR="009B2138" w:rsidRPr="005A672D" w:rsidRDefault="009B2138" w:rsidP="009B2138">
      <w:pPr>
        <w:rPr>
          <w:rFonts w:ascii="Consolas" w:hAnsi="Consolas"/>
          <w:sz w:val="20"/>
          <w:szCs w:val="20"/>
        </w:rPr>
      </w:pPr>
      <w:r w:rsidRPr="009B2138">
        <w:rPr>
          <w:rFonts w:ascii="Consolas" w:hAnsi="Consolas"/>
          <w:sz w:val="20"/>
          <w:szCs w:val="20"/>
        </w:rPr>
        <w:t># [1] 0.0322 0.0123 0.1440 0.0746 0.1036 0.0536 0.0746 0.2224</w:t>
      </w:r>
    </w:p>
    <w:p w14:paraId="20732D20" w14:textId="77777777" w:rsidR="009B2138" w:rsidRDefault="009B2138" w:rsidP="009B2138">
      <w:pPr>
        <w:rPr>
          <w:rFonts w:ascii="Segoe UI" w:hAnsi="Segoe UI" w:cs="Segoe UI"/>
          <w:color w:val="1F2328"/>
          <w:shd w:val="clear" w:color="auto" w:fill="FFFFFF"/>
        </w:rPr>
      </w:pPr>
      <w:r>
        <w:rPr>
          <w:rFonts w:ascii="Segoe UI" w:hAnsi="Segoe UI" w:cs="Segoe UI"/>
          <w:color w:val="1F2328"/>
          <w:shd w:val="clear" w:color="auto" w:fill="FFFFFF"/>
        </w:rPr>
        <w:t>When a dataset is supplied, the function returns a numeric vector of risk scores. Each element of the vector is positioned as per row index. As such, the resulting numeric vector can be assigned back to the dataset as a new variable.</w:t>
      </w:r>
    </w:p>
    <w:p w14:paraId="6F20AE29" w14:textId="3AD9E280" w:rsidR="00833661" w:rsidRPr="00833661" w:rsidRDefault="00833661" w:rsidP="00833661">
      <w:pPr>
        <w:rPr>
          <w:rFonts w:ascii="Consolas" w:hAnsi="Consolas"/>
          <w:sz w:val="20"/>
          <w:szCs w:val="20"/>
        </w:rPr>
      </w:pPr>
      <w:r w:rsidRPr="00833661">
        <w:rPr>
          <w:rFonts w:ascii="Consolas" w:hAnsi="Consolas"/>
          <w:sz w:val="20"/>
          <w:szCs w:val="20"/>
        </w:rPr>
        <w:t>DF$riskscores_perc &lt;- PriorT2DRisk(dat=DF, sex=sex, age=age, eth=ethnic_labels, nzdep=nzdep_quintiles, smoker=smoker_status,</w:t>
      </w:r>
      <w:r>
        <w:rPr>
          <w:rFonts w:ascii="Consolas" w:hAnsi="Consolas"/>
          <w:sz w:val="20"/>
          <w:szCs w:val="20"/>
        </w:rPr>
        <w:t xml:space="preserve"> </w:t>
      </w:r>
      <w:r w:rsidRPr="00833661">
        <w:rPr>
          <w:rFonts w:ascii="Consolas" w:hAnsi="Consolas"/>
          <w:sz w:val="20"/>
          <w:szCs w:val="20"/>
        </w:rPr>
        <w:t>af=af, familyhx=fam_hx, sbp=systolic_bp, tchdl=tchdl_ratio, bmi=bmi, years=years,</w:t>
      </w:r>
      <w:r>
        <w:rPr>
          <w:rFonts w:ascii="Consolas" w:hAnsi="Consolas"/>
          <w:sz w:val="20"/>
          <w:szCs w:val="20"/>
        </w:rPr>
        <w:t xml:space="preserve"> </w:t>
      </w:r>
      <w:r w:rsidRPr="00833661">
        <w:rPr>
          <w:rFonts w:ascii="Consolas" w:hAnsi="Consolas"/>
          <w:sz w:val="20"/>
          <w:szCs w:val="20"/>
        </w:rPr>
        <w:t>egfr=egfr, acr=acr, hba1c=hba1c, oral=oral, insulin=insulin, bpl=bpl, lld=lld, athrombi=athrombi)*100</w:t>
      </w:r>
    </w:p>
    <w:p w14:paraId="7B990023" w14:textId="77777777" w:rsidR="00833661" w:rsidRPr="00833661" w:rsidRDefault="00833661" w:rsidP="00833661">
      <w:pPr>
        <w:rPr>
          <w:rFonts w:ascii="Consolas" w:hAnsi="Consolas"/>
          <w:sz w:val="20"/>
          <w:szCs w:val="20"/>
        </w:rPr>
      </w:pPr>
      <w:r w:rsidRPr="00833661">
        <w:rPr>
          <w:rFonts w:ascii="Consolas" w:hAnsi="Consolas"/>
          <w:sz w:val="20"/>
          <w:szCs w:val="20"/>
        </w:rPr>
        <w:t xml:space="preserve">  DF$riskscores_perc # %</w:t>
      </w:r>
    </w:p>
    <w:p w14:paraId="37A74AD5" w14:textId="77777777" w:rsidR="00833661" w:rsidRPr="00833661" w:rsidRDefault="00833661" w:rsidP="00833661">
      <w:pPr>
        <w:rPr>
          <w:rFonts w:ascii="Consolas" w:hAnsi="Consolas"/>
          <w:sz w:val="20"/>
          <w:szCs w:val="20"/>
        </w:rPr>
      </w:pPr>
      <w:r w:rsidRPr="00833661">
        <w:rPr>
          <w:rFonts w:ascii="Consolas" w:hAnsi="Consolas"/>
          <w:sz w:val="20"/>
          <w:szCs w:val="20"/>
        </w:rPr>
        <w:t xml:space="preserve">  # [1] 3.22  1.23 14.40  7.46 10.36  5.36  7.46 22.24 </w:t>
      </w:r>
    </w:p>
    <w:p w14:paraId="07AEF6BF" w14:textId="77777777" w:rsidR="00833661" w:rsidRPr="00833661" w:rsidRDefault="00833661" w:rsidP="00833661">
      <w:pPr>
        <w:rPr>
          <w:rFonts w:ascii="Consolas" w:hAnsi="Consolas"/>
          <w:sz w:val="20"/>
          <w:szCs w:val="20"/>
        </w:rPr>
      </w:pPr>
      <w:r w:rsidRPr="00833661">
        <w:rPr>
          <w:rFonts w:ascii="Consolas" w:hAnsi="Consolas"/>
          <w:sz w:val="20"/>
          <w:szCs w:val="20"/>
        </w:rPr>
        <w:t xml:space="preserve">  round(DF$riskscores_perc, 0) # rounded %</w:t>
      </w:r>
    </w:p>
    <w:p w14:paraId="2CD129C8" w14:textId="5E3CB236" w:rsidR="009B2138" w:rsidRDefault="00833661" w:rsidP="00833661">
      <w:pPr>
        <w:rPr>
          <w:rFonts w:ascii="Consolas" w:hAnsi="Consolas"/>
          <w:sz w:val="20"/>
          <w:szCs w:val="20"/>
        </w:rPr>
      </w:pPr>
      <w:r w:rsidRPr="00833661">
        <w:rPr>
          <w:rFonts w:ascii="Consolas" w:hAnsi="Consolas"/>
          <w:sz w:val="20"/>
          <w:szCs w:val="20"/>
        </w:rPr>
        <w:t xml:space="preserve">  # [1] 3  1 14  7 10  5  7 22</w:t>
      </w:r>
    </w:p>
    <w:p w14:paraId="6F3CA56F" w14:textId="77777777" w:rsidR="009B2138" w:rsidRPr="005A672D" w:rsidRDefault="009B2138" w:rsidP="009B2138">
      <w:pPr>
        <w:pStyle w:val="Heading4"/>
      </w:pPr>
      <w:r w:rsidRPr="005A672D">
        <w:t>Integration with data.table and dplyr</w:t>
      </w:r>
    </w:p>
    <w:p w14:paraId="04A393FB" w14:textId="77777777" w:rsidR="009B2138" w:rsidRDefault="009B2138" w:rsidP="009B2138">
      <w:pPr>
        <w:rPr>
          <w:rFonts w:ascii="Segoe UI" w:hAnsi="Segoe UI" w:cs="Segoe UI"/>
        </w:rPr>
      </w:pPr>
      <w:r w:rsidRPr="005A672D">
        <w:rPr>
          <w:rFonts w:ascii="Segoe UI" w:hAnsi="Segoe UI" w:cs="Segoe UI"/>
        </w:rPr>
        <w:t>The suite of functions in this package can be integrated into both data.table and dplyr. For example, when datasets are extremely large, consider using data.table along with the := notation. In the example below, a new column called riskscore is created. The data.table syntax might seem confusing at first but it offers fast and efficient performance.</w:t>
      </w:r>
    </w:p>
    <w:p w14:paraId="1270B304" w14:textId="77777777" w:rsidR="009B2138" w:rsidRDefault="009B2138" w:rsidP="009B2138">
      <w:pPr>
        <w:pStyle w:val="Heading5"/>
      </w:pPr>
      <w:r>
        <w:lastRenderedPageBreak/>
        <w:t>Data.table</w:t>
      </w:r>
    </w:p>
    <w:p w14:paraId="08906817" w14:textId="77777777" w:rsidR="009B2138" w:rsidRPr="005A672D" w:rsidRDefault="009B2138" w:rsidP="009B2138">
      <w:pPr>
        <w:spacing w:line="240" w:lineRule="auto"/>
        <w:contextualSpacing/>
        <w:rPr>
          <w:rFonts w:ascii="Consolas" w:hAnsi="Consolas" w:cs="Segoe UI"/>
          <w:sz w:val="20"/>
          <w:szCs w:val="20"/>
        </w:rPr>
      </w:pPr>
      <w:r w:rsidRPr="005A672D">
        <w:rPr>
          <w:rFonts w:ascii="Consolas" w:hAnsi="Consolas" w:cs="Segoe UI"/>
          <w:sz w:val="20"/>
          <w:szCs w:val="20"/>
        </w:rPr>
        <w:t>install.packages("data.table")</w:t>
      </w:r>
    </w:p>
    <w:p w14:paraId="26F5E059" w14:textId="77777777" w:rsidR="009B2138" w:rsidRDefault="009B2138" w:rsidP="009B2138">
      <w:pPr>
        <w:spacing w:line="240" w:lineRule="auto"/>
        <w:contextualSpacing/>
        <w:rPr>
          <w:rFonts w:ascii="Consolas" w:hAnsi="Consolas" w:cs="Segoe UI"/>
          <w:sz w:val="20"/>
          <w:szCs w:val="20"/>
        </w:rPr>
      </w:pPr>
    </w:p>
    <w:p w14:paraId="41AC6D54" w14:textId="77777777" w:rsidR="009B2138" w:rsidRPr="005A672D" w:rsidRDefault="009B2138" w:rsidP="009B2138">
      <w:pPr>
        <w:spacing w:line="240" w:lineRule="auto"/>
        <w:contextualSpacing/>
        <w:rPr>
          <w:rFonts w:ascii="Consolas" w:hAnsi="Consolas" w:cs="Segoe UI"/>
          <w:sz w:val="20"/>
          <w:szCs w:val="20"/>
        </w:rPr>
      </w:pPr>
      <w:r w:rsidRPr="005A672D">
        <w:rPr>
          <w:rFonts w:ascii="Consolas" w:hAnsi="Consolas" w:cs="Segoe UI"/>
          <w:sz w:val="20"/>
          <w:szCs w:val="20"/>
        </w:rPr>
        <w:t>library(data.table)</w:t>
      </w:r>
    </w:p>
    <w:p w14:paraId="0EEB15CC" w14:textId="77777777" w:rsidR="009B2138" w:rsidRDefault="009B2138" w:rsidP="009B2138">
      <w:pPr>
        <w:spacing w:line="240" w:lineRule="auto"/>
        <w:contextualSpacing/>
        <w:rPr>
          <w:rFonts w:ascii="Consolas" w:hAnsi="Consolas" w:cs="Segoe UI"/>
          <w:sz w:val="20"/>
          <w:szCs w:val="20"/>
        </w:rPr>
      </w:pPr>
    </w:p>
    <w:p w14:paraId="6BAFE443" w14:textId="77777777" w:rsidR="009B2138" w:rsidRPr="005A672D" w:rsidRDefault="009B2138" w:rsidP="009B2138">
      <w:pPr>
        <w:spacing w:line="240" w:lineRule="auto"/>
        <w:contextualSpacing/>
        <w:rPr>
          <w:rFonts w:ascii="Consolas" w:hAnsi="Consolas" w:cs="Segoe UI"/>
          <w:sz w:val="20"/>
          <w:szCs w:val="20"/>
        </w:rPr>
      </w:pPr>
      <w:r w:rsidRPr="005A672D">
        <w:rPr>
          <w:rFonts w:ascii="Consolas" w:hAnsi="Consolas" w:cs="Segoe UI"/>
          <w:sz w:val="20"/>
          <w:szCs w:val="20"/>
        </w:rPr>
        <w:t>setDT(DF)</w:t>
      </w:r>
    </w:p>
    <w:p w14:paraId="55D4BE2C" w14:textId="77777777" w:rsidR="009B2138" w:rsidRDefault="009B2138" w:rsidP="009B2138">
      <w:pPr>
        <w:spacing w:line="240" w:lineRule="auto"/>
        <w:contextualSpacing/>
        <w:rPr>
          <w:rFonts w:ascii="Consolas" w:hAnsi="Consolas" w:cs="Segoe UI"/>
          <w:sz w:val="20"/>
          <w:szCs w:val="20"/>
        </w:rPr>
      </w:pPr>
    </w:p>
    <w:p w14:paraId="580B48BB" w14:textId="0C660232" w:rsidR="008A6F1B" w:rsidRPr="008A6F1B" w:rsidRDefault="008A6F1B" w:rsidP="008A6F1B">
      <w:pPr>
        <w:rPr>
          <w:rFonts w:ascii="Consolas" w:hAnsi="Consolas" w:cs="Segoe UI"/>
          <w:sz w:val="20"/>
          <w:szCs w:val="20"/>
        </w:rPr>
      </w:pPr>
      <w:r w:rsidRPr="008A6F1B">
        <w:rPr>
          <w:rFonts w:ascii="Consolas" w:hAnsi="Consolas" w:cs="Segoe UI"/>
          <w:sz w:val="20"/>
          <w:szCs w:val="20"/>
        </w:rPr>
        <w:t>DF[, riskscore := PriorT2DRisk(dat=DF, sex=sex, age=age, eth=ethnic_labels, nzdep=nzdep_quintiles, smoker=smoker_status,</w:t>
      </w:r>
      <w:r>
        <w:rPr>
          <w:rFonts w:ascii="Consolas" w:hAnsi="Consolas" w:cs="Segoe UI"/>
          <w:sz w:val="20"/>
          <w:szCs w:val="20"/>
        </w:rPr>
        <w:t xml:space="preserve"> </w:t>
      </w:r>
      <w:r w:rsidRPr="008A6F1B">
        <w:rPr>
          <w:rFonts w:ascii="Consolas" w:hAnsi="Consolas" w:cs="Segoe UI"/>
          <w:sz w:val="20"/>
          <w:szCs w:val="20"/>
        </w:rPr>
        <w:t>af=af, familyhx=fam_hx, sbp=systolic_bp, tchdl=tchdl_ratio, bmi=bmi, years=years,</w:t>
      </w:r>
      <w:r>
        <w:rPr>
          <w:rFonts w:ascii="Consolas" w:hAnsi="Consolas" w:cs="Segoe UI"/>
          <w:sz w:val="20"/>
          <w:szCs w:val="20"/>
        </w:rPr>
        <w:t xml:space="preserve"> </w:t>
      </w:r>
      <w:r w:rsidRPr="008A6F1B">
        <w:rPr>
          <w:rFonts w:ascii="Consolas" w:hAnsi="Consolas" w:cs="Segoe UI"/>
          <w:sz w:val="20"/>
          <w:szCs w:val="20"/>
        </w:rPr>
        <w:t>egfr=egfr, acr=acr, hba1c=hba1c, oral=oral, insulin=insulin, bpl=bpl, lld=lld, athrombi=athrombi)]</w:t>
      </w:r>
    </w:p>
    <w:p w14:paraId="43F2218C" w14:textId="7C4CAD7C" w:rsidR="008A6F1B" w:rsidRPr="008A6F1B" w:rsidRDefault="008A6F1B" w:rsidP="008A6F1B">
      <w:pPr>
        <w:rPr>
          <w:rFonts w:ascii="Consolas" w:hAnsi="Consolas" w:cs="Segoe UI"/>
          <w:sz w:val="20"/>
          <w:szCs w:val="20"/>
        </w:rPr>
      </w:pPr>
      <w:r w:rsidRPr="008A6F1B">
        <w:rPr>
          <w:rFonts w:ascii="Consolas" w:hAnsi="Consolas" w:cs="Segoe UI"/>
          <w:sz w:val="20"/>
          <w:szCs w:val="20"/>
        </w:rPr>
        <w:t># OR</w:t>
      </w:r>
    </w:p>
    <w:p w14:paraId="5EB7D838" w14:textId="5DFAEB5C" w:rsidR="008A6F1B" w:rsidRPr="008A6F1B" w:rsidRDefault="008A6F1B" w:rsidP="008A6F1B">
      <w:pPr>
        <w:rPr>
          <w:rFonts w:ascii="Consolas" w:hAnsi="Consolas" w:cs="Segoe UI"/>
          <w:sz w:val="20"/>
          <w:szCs w:val="20"/>
        </w:rPr>
      </w:pPr>
      <w:r w:rsidRPr="008A6F1B">
        <w:rPr>
          <w:rFonts w:ascii="Consolas" w:hAnsi="Consolas" w:cs="Segoe UI"/>
          <w:sz w:val="20"/>
          <w:szCs w:val="20"/>
        </w:rPr>
        <w:t>DF[, riskscores_perc := round(PriorT2DRisk(dat=DF, sex=sex, age=age, eth=ethnic_labels, nzdep=nzdep_quintiles, smoker=smoker_status,</w:t>
      </w:r>
      <w:r>
        <w:rPr>
          <w:rFonts w:ascii="Consolas" w:hAnsi="Consolas" w:cs="Segoe UI"/>
          <w:sz w:val="20"/>
          <w:szCs w:val="20"/>
        </w:rPr>
        <w:t xml:space="preserve"> </w:t>
      </w:r>
      <w:r w:rsidRPr="008A6F1B">
        <w:rPr>
          <w:rFonts w:ascii="Consolas" w:hAnsi="Consolas" w:cs="Segoe UI"/>
          <w:sz w:val="20"/>
          <w:szCs w:val="20"/>
        </w:rPr>
        <w:t>af=af, familyhx=fam_hx, sbp=systolic_bp, tchdl=tchdl_ratio, bmi=bmi, years=years,</w:t>
      </w:r>
      <w:r>
        <w:rPr>
          <w:rFonts w:ascii="Consolas" w:hAnsi="Consolas" w:cs="Segoe UI"/>
          <w:sz w:val="20"/>
          <w:szCs w:val="20"/>
        </w:rPr>
        <w:t xml:space="preserve"> </w:t>
      </w:r>
      <w:r w:rsidRPr="008A6F1B">
        <w:rPr>
          <w:rFonts w:ascii="Consolas" w:hAnsi="Consolas" w:cs="Segoe UI"/>
          <w:sz w:val="20"/>
          <w:szCs w:val="20"/>
        </w:rPr>
        <w:t>egfr=egfr, acr=acr, hba1c=hba1c, oral=oral, insulin=insulin, bpl=bpl, lld=lld, athrombi=athrombi)*100, 1)] # %, 1 decimal place</w:t>
      </w:r>
    </w:p>
    <w:p w14:paraId="0E65FF7A" w14:textId="7E241B82" w:rsidR="009B2138" w:rsidRDefault="008A6F1B" w:rsidP="008A6F1B">
      <w:pPr>
        <w:rPr>
          <w:rFonts w:ascii="Segoe UI" w:hAnsi="Segoe UI" w:cs="Segoe UI"/>
        </w:rPr>
      </w:pPr>
      <w:r w:rsidRPr="008A6F1B">
        <w:rPr>
          <w:rFonts w:ascii="Consolas" w:hAnsi="Consolas" w:cs="Segoe UI"/>
          <w:sz w:val="20"/>
          <w:szCs w:val="20"/>
        </w:rPr>
        <w:t xml:space="preserve">     </w:t>
      </w:r>
    </w:p>
    <w:p w14:paraId="7A06B3FF" w14:textId="77777777" w:rsidR="009B2138" w:rsidRDefault="009B2138" w:rsidP="009B2138">
      <w:pPr>
        <w:pStyle w:val="Heading5"/>
      </w:pPr>
      <w:r>
        <w:t>Dplyr</w:t>
      </w:r>
    </w:p>
    <w:p w14:paraId="6E34452E" w14:textId="77777777" w:rsidR="009B2138" w:rsidRPr="005A672D" w:rsidRDefault="009B2138" w:rsidP="009B2138">
      <w:pPr>
        <w:rPr>
          <w:rFonts w:ascii="Segoe UI" w:hAnsi="Segoe UI" w:cs="Segoe UI"/>
        </w:rPr>
      </w:pPr>
      <w:r w:rsidRPr="005A672D">
        <w:rPr>
          <w:rFonts w:ascii="Segoe UI" w:hAnsi="Segoe UI" w:cs="Segoe UI"/>
        </w:rPr>
        <w:t>Users who are more comfortable with dplyr will find that the functions works with mutate. In the example below, a new column called risk</w:t>
      </w:r>
      <w:r>
        <w:rPr>
          <w:rFonts w:ascii="Segoe UI" w:hAnsi="Segoe UI" w:cs="Segoe UI"/>
        </w:rPr>
        <w:t xml:space="preserve"> </w:t>
      </w:r>
      <w:r w:rsidRPr="005A672D">
        <w:rPr>
          <w:rFonts w:ascii="Segoe UI" w:hAnsi="Segoe UI" w:cs="Segoe UI"/>
        </w:rPr>
        <w:t>score is created.</w:t>
      </w:r>
    </w:p>
    <w:p w14:paraId="664EE62D" w14:textId="77777777" w:rsidR="009B2138" w:rsidRPr="005A672D" w:rsidRDefault="009B2138" w:rsidP="009B2138">
      <w:pPr>
        <w:spacing w:line="240" w:lineRule="auto"/>
        <w:contextualSpacing/>
        <w:rPr>
          <w:rFonts w:ascii="Consolas" w:hAnsi="Consolas" w:cs="Segoe UI"/>
          <w:sz w:val="20"/>
          <w:szCs w:val="20"/>
        </w:rPr>
      </w:pPr>
      <w:r w:rsidRPr="005A672D">
        <w:rPr>
          <w:rFonts w:ascii="Consolas" w:hAnsi="Consolas" w:cs="Segoe UI"/>
          <w:sz w:val="20"/>
          <w:szCs w:val="20"/>
        </w:rPr>
        <w:t>install.packages("</w:t>
      </w:r>
      <w:r>
        <w:rPr>
          <w:rFonts w:ascii="Consolas" w:hAnsi="Consolas" w:cs="Segoe UI"/>
          <w:sz w:val="20"/>
          <w:szCs w:val="20"/>
        </w:rPr>
        <w:t>dplyr</w:t>
      </w:r>
      <w:r w:rsidRPr="005A672D">
        <w:rPr>
          <w:rFonts w:ascii="Consolas" w:hAnsi="Consolas" w:cs="Segoe UI"/>
          <w:sz w:val="20"/>
          <w:szCs w:val="20"/>
        </w:rPr>
        <w:t>")</w:t>
      </w:r>
    </w:p>
    <w:p w14:paraId="7BE13EE9" w14:textId="77777777" w:rsidR="009B2138" w:rsidRDefault="009B2138" w:rsidP="009B2138">
      <w:pPr>
        <w:spacing w:line="240" w:lineRule="auto"/>
        <w:contextualSpacing/>
        <w:rPr>
          <w:rFonts w:ascii="Consolas" w:hAnsi="Consolas"/>
          <w:sz w:val="20"/>
          <w:szCs w:val="20"/>
        </w:rPr>
      </w:pPr>
    </w:p>
    <w:p w14:paraId="0B37666F" w14:textId="77777777" w:rsidR="009B2138" w:rsidRPr="005A672D" w:rsidRDefault="009B2138" w:rsidP="009B2138">
      <w:pPr>
        <w:spacing w:line="240" w:lineRule="auto"/>
        <w:contextualSpacing/>
        <w:rPr>
          <w:rFonts w:ascii="Consolas" w:hAnsi="Consolas"/>
          <w:sz w:val="20"/>
          <w:szCs w:val="20"/>
        </w:rPr>
      </w:pPr>
      <w:r w:rsidRPr="005A672D">
        <w:rPr>
          <w:rFonts w:ascii="Consolas" w:hAnsi="Consolas"/>
          <w:sz w:val="20"/>
          <w:szCs w:val="20"/>
        </w:rPr>
        <w:t>library(dplyr)</w:t>
      </w:r>
    </w:p>
    <w:p w14:paraId="6761787A" w14:textId="77777777" w:rsidR="009B2138" w:rsidRDefault="009B2138" w:rsidP="009B2138">
      <w:pPr>
        <w:spacing w:line="240" w:lineRule="auto"/>
        <w:contextualSpacing/>
        <w:rPr>
          <w:rFonts w:ascii="Consolas" w:hAnsi="Consolas"/>
          <w:sz w:val="20"/>
          <w:szCs w:val="20"/>
        </w:rPr>
      </w:pPr>
    </w:p>
    <w:p w14:paraId="0A261B96" w14:textId="5587E1B4" w:rsidR="008474CE" w:rsidRPr="008474CE" w:rsidRDefault="008474CE" w:rsidP="008474CE">
      <w:pPr>
        <w:spacing w:line="240" w:lineRule="auto"/>
        <w:contextualSpacing/>
        <w:rPr>
          <w:rFonts w:ascii="Consolas" w:hAnsi="Consolas"/>
          <w:sz w:val="20"/>
          <w:szCs w:val="20"/>
        </w:rPr>
      </w:pPr>
      <w:r w:rsidRPr="008474CE">
        <w:rPr>
          <w:rFonts w:ascii="Consolas" w:hAnsi="Consolas"/>
          <w:sz w:val="20"/>
          <w:szCs w:val="20"/>
        </w:rPr>
        <w:t xml:space="preserve">DF &lt;- DF %&gt;% </w:t>
      </w:r>
    </w:p>
    <w:p w14:paraId="2B43E6A0" w14:textId="123B5119" w:rsidR="008474CE" w:rsidRPr="008474CE" w:rsidRDefault="008474CE" w:rsidP="008474CE">
      <w:pPr>
        <w:spacing w:line="240" w:lineRule="auto"/>
        <w:contextualSpacing/>
        <w:rPr>
          <w:rFonts w:ascii="Consolas" w:hAnsi="Consolas"/>
          <w:sz w:val="20"/>
          <w:szCs w:val="20"/>
        </w:rPr>
      </w:pPr>
      <w:r w:rsidRPr="008474CE">
        <w:rPr>
          <w:rFonts w:ascii="Consolas" w:hAnsi="Consolas"/>
          <w:sz w:val="20"/>
          <w:szCs w:val="20"/>
        </w:rPr>
        <w:t xml:space="preserve">mutate(riskscore = PriorT2DRisk(dat=DF, sex=sex, age=age, </w:t>
      </w:r>
      <w:r>
        <w:rPr>
          <w:rFonts w:ascii="Consolas" w:hAnsi="Consolas"/>
          <w:sz w:val="20"/>
          <w:szCs w:val="20"/>
        </w:rPr>
        <w:t xml:space="preserve"> </w:t>
      </w:r>
      <w:r w:rsidRPr="008474CE">
        <w:rPr>
          <w:rFonts w:ascii="Consolas" w:hAnsi="Consolas"/>
          <w:sz w:val="20"/>
          <w:szCs w:val="20"/>
        </w:rPr>
        <w:t>eth=ethnic_labels, nzdep=nzdep_quintiles, smoker=smoker_status,</w:t>
      </w:r>
      <w:r>
        <w:rPr>
          <w:rFonts w:ascii="Consolas" w:hAnsi="Consolas"/>
          <w:sz w:val="20"/>
          <w:szCs w:val="20"/>
        </w:rPr>
        <w:t xml:space="preserve"> </w:t>
      </w:r>
      <w:r w:rsidRPr="008474CE">
        <w:rPr>
          <w:rFonts w:ascii="Consolas" w:hAnsi="Consolas"/>
          <w:sz w:val="20"/>
          <w:szCs w:val="20"/>
        </w:rPr>
        <w:t>af=af, familyhx=fam_hx, sbp=systolic_bp, tchdl=tchdl_ratio, bmi=bmi, years=years,</w:t>
      </w:r>
      <w:r>
        <w:rPr>
          <w:rFonts w:ascii="Consolas" w:hAnsi="Consolas"/>
          <w:sz w:val="20"/>
          <w:szCs w:val="20"/>
        </w:rPr>
        <w:t xml:space="preserve"> </w:t>
      </w:r>
      <w:r w:rsidRPr="008474CE">
        <w:rPr>
          <w:rFonts w:ascii="Consolas" w:hAnsi="Consolas"/>
          <w:sz w:val="20"/>
          <w:szCs w:val="20"/>
        </w:rPr>
        <w:t>egfr=egfr, acr=acr, hba1c=hba1c, oral=oral, insulin=insulin, bpl=bpl, lld=lld, athrombi=athrombi),</w:t>
      </w:r>
    </w:p>
    <w:p w14:paraId="66F34497" w14:textId="08A2D466" w:rsidR="008474CE" w:rsidRPr="008474CE" w:rsidRDefault="008474CE" w:rsidP="008474CE">
      <w:pPr>
        <w:spacing w:line="240" w:lineRule="auto"/>
        <w:contextualSpacing/>
        <w:rPr>
          <w:rFonts w:ascii="Consolas" w:hAnsi="Consolas"/>
          <w:sz w:val="20"/>
          <w:szCs w:val="20"/>
        </w:rPr>
      </w:pPr>
      <w:r w:rsidRPr="008474CE">
        <w:rPr>
          <w:rFonts w:ascii="Consolas" w:hAnsi="Consolas"/>
          <w:sz w:val="20"/>
          <w:szCs w:val="20"/>
        </w:rPr>
        <w:t># %, 1 decimal place</w:t>
      </w:r>
    </w:p>
    <w:p w14:paraId="1D9B451A" w14:textId="69BAF5E3" w:rsidR="008474CE" w:rsidRPr="008474CE" w:rsidRDefault="008474CE" w:rsidP="008474CE">
      <w:pPr>
        <w:spacing w:line="240" w:lineRule="auto"/>
        <w:contextualSpacing/>
        <w:rPr>
          <w:rFonts w:ascii="Consolas" w:hAnsi="Consolas"/>
          <w:sz w:val="20"/>
          <w:szCs w:val="20"/>
        </w:rPr>
      </w:pPr>
      <w:r w:rsidRPr="008474CE">
        <w:rPr>
          <w:rFonts w:ascii="Consolas" w:hAnsi="Consolas"/>
          <w:sz w:val="20"/>
          <w:szCs w:val="20"/>
        </w:rPr>
        <w:t xml:space="preserve">riskscore_perc = round(riskscore * 100, 1)) %&gt;% </w:t>
      </w:r>
    </w:p>
    <w:p w14:paraId="659E38C7" w14:textId="44780571" w:rsidR="005A672D" w:rsidRDefault="008474CE" w:rsidP="008474CE">
      <w:pPr>
        <w:spacing w:line="240" w:lineRule="auto"/>
        <w:contextualSpacing/>
        <w:rPr>
          <w:rFonts w:asciiTheme="majorHAnsi" w:eastAsiaTheme="majorEastAsia" w:hAnsiTheme="majorHAnsi" w:cstheme="majorBidi"/>
          <w:color w:val="0F4761" w:themeColor="accent1" w:themeShade="BF"/>
          <w:sz w:val="40"/>
          <w:szCs w:val="40"/>
        </w:rPr>
      </w:pPr>
      <w:r w:rsidRPr="008474CE">
        <w:rPr>
          <w:rFonts w:ascii="Consolas" w:hAnsi="Consolas"/>
          <w:sz w:val="20"/>
          <w:szCs w:val="20"/>
        </w:rPr>
        <w:t>as.data.frame()</w:t>
      </w:r>
    </w:p>
    <w:p w14:paraId="72D2AC19" w14:textId="77777777" w:rsidR="009B2138" w:rsidRDefault="009B2138" w:rsidP="005A672D">
      <w:pPr>
        <w:spacing w:line="240" w:lineRule="auto"/>
        <w:contextualSpacing/>
        <w:rPr>
          <w:rFonts w:asciiTheme="majorHAnsi" w:eastAsiaTheme="majorEastAsia" w:hAnsiTheme="majorHAnsi" w:cstheme="majorBidi"/>
          <w:color w:val="0F4761" w:themeColor="accent1" w:themeShade="BF"/>
          <w:sz w:val="40"/>
          <w:szCs w:val="40"/>
        </w:rPr>
      </w:pPr>
    </w:p>
    <w:p w14:paraId="7B020176" w14:textId="77777777" w:rsidR="008474CE" w:rsidRDefault="008474CE" w:rsidP="005A672D">
      <w:pPr>
        <w:spacing w:line="240" w:lineRule="auto"/>
        <w:contextualSpacing/>
        <w:rPr>
          <w:rFonts w:asciiTheme="majorHAnsi" w:eastAsiaTheme="majorEastAsia" w:hAnsiTheme="majorHAnsi" w:cstheme="majorBidi"/>
          <w:color w:val="0F4761" w:themeColor="accent1" w:themeShade="BF"/>
          <w:sz w:val="40"/>
          <w:szCs w:val="40"/>
        </w:rPr>
      </w:pPr>
    </w:p>
    <w:p w14:paraId="4F963645" w14:textId="77777777" w:rsidR="008474CE" w:rsidRDefault="008474CE" w:rsidP="005A672D">
      <w:pPr>
        <w:spacing w:line="240" w:lineRule="auto"/>
        <w:contextualSpacing/>
        <w:rPr>
          <w:rFonts w:asciiTheme="majorHAnsi" w:eastAsiaTheme="majorEastAsia" w:hAnsiTheme="majorHAnsi" w:cstheme="majorBidi"/>
          <w:color w:val="0F4761" w:themeColor="accent1" w:themeShade="BF"/>
          <w:sz w:val="40"/>
          <w:szCs w:val="40"/>
        </w:rPr>
      </w:pPr>
    </w:p>
    <w:p w14:paraId="1305AF60" w14:textId="77777777" w:rsidR="008474CE" w:rsidRDefault="008474CE" w:rsidP="005A672D">
      <w:pPr>
        <w:spacing w:line="240" w:lineRule="auto"/>
        <w:contextualSpacing/>
        <w:rPr>
          <w:rFonts w:asciiTheme="majorHAnsi" w:eastAsiaTheme="majorEastAsia" w:hAnsiTheme="majorHAnsi" w:cstheme="majorBidi"/>
          <w:color w:val="0F4761" w:themeColor="accent1" w:themeShade="BF"/>
          <w:sz w:val="40"/>
          <w:szCs w:val="40"/>
        </w:rPr>
      </w:pPr>
    </w:p>
    <w:p w14:paraId="2D4BC2F2" w14:textId="77777777" w:rsidR="008474CE" w:rsidRDefault="008474CE" w:rsidP="005A672D">
      <w:pPr>
        <w:spacing w:line="240" w:lineRule="auto"/>
        <w:contextualSpacing/>
        <w:rPr>
          <w:rFonts w:asciiTheme="majorHAnsi" w:eastAsiaTheme="majorEastAsia" w:hAnsiTheme="majorHAnsi" w:cstheme="majorBidi"/>
          <w:color w:val="0F4761" w:themeColor="accent1" w:themeShade="BF"/>
          <w:sz w:val="40"/>
          <w:szCs w:val="40"/>
        </w:rPr>
      </w:pPr>
    </w:p>
    <w:p w14:paraId="7F41A41B" w14:textId="77777777" w:rsidR="008474CE" w:rsidRDefault="008474CE" w:rsidP="005A672D">
      <w:pPr>
        <w:spacing w:line="240" w:lineRule="auto"/>
        <w:contextualSpacing/>
        <w:rPr>
          <w:rFonts w:asciiTheme="majorHAnsi" w:eastAsiaTheme="majorEastAsia" w:hAnsiTheme="majorHAnsi" w:cstheme="majorBidi"/>
          <w:color w:val="0F4761" w:themeColor="accent1" w:themeShade="BF"/>
          <w:sz w:val="40"/>
          <w:szCs w:val="40"/>
        </w:rPr>
      </w:pPr>
    </w:p>
    <w:p w14:paraId="347F0698" w14:textId="77777777" w:rsidR="008474CE" w:rsidRDefault="008474CE" w:rsidP="005A672D">
      <w:pPr>
        <w:spacing w:line="240" w:lineRule="auto"/>
        <w:contextualSpacing/>
        <w:rPr>
          <w:rFonts w:asciiTheme="majorHAnsi" w:eastAsiaTheme="majorEastAsia" w:hAnsiTheme="majorHAnsi" w:cstheme="majorBidi"/>
          <w:color w:val="0F4761" w:themeColor="accent1" w:themeShade="BF"/>
          <w:sz w:val="40"/>
          <w:szCs w:val="40"/>
        </w:rPr>
      </w:pPr>
    </w:p>
    <w:p w14:paraId="6D4E9AE8" w14:textId="77777777" w:rsidR="009B2138" w:rsidRDefault="009B2138" w:rsidP="005A672D">
      <w:pPr>
        <w:spacing w:line="240" w:lineRule="auto"/>
        <w:contextualSpacing/>
        <w:rPr>
          <w:rFonts w:asciiTheme="majorHAnsi" w:eastAsiaTheme="majorEastAsia" w:hAnsiTheme="majorHAnsi" w:cstheme="majorBidi"/>
          <w:color w:val="0F4761" w:themeColor="accent1" w:themeShade="BF"/>
          <w:sz w:val="40"/>
          <w:szCs w:val="40"/>
        </w:rPr>
      </w:pPr>
    </w:p>
    <w:p w14:paraId="05422B0E" w14:textId="44B1A9E6" w:rsidR="005A672D" w:rsidRDefault="005A672D" w:rsidP="005A672D">
      <w:pPr>
        <w:spacing w:line="240" w:lineRule="auto"/>
        <w:contextualSpacing/>
        <w:rPr>
          <w:rFonts w:asciiTheme="majorHAnsi" w:eastAsiaTheme="majorEastAsia" w:hAnsiTheme="majorHAnsi" w:cstheme="majorBidi"/>
          <w:color w:val="0F4761" w:themeColor="accent1" w:themeShade="BF"/>
          <w:sz w:val="40"/>
          <w:szCs w:val="40"/>
        </w:rPr>
      </w:pPr>
      <w:r>
        <w:rPr>
          <w:rFonts w:asciiTheme="majorHAnsi" w:eastAsiaTheme="majorEastAsia" w:hAnsiTheme="majorHAnsi" w:cstheme="majorBidi"/>
          <w:color w:val="0F4761" w:themeColor="accent1" w:themeShade="BF"/>
          <w:sz w:val="40"/>
          <w:szCs w:val="40"/>
        </w:rPr>
        <w:lastRenderedPageBreak/>
        <w:t>“</w:t>
      </w:r>
      <w:r w:rsidR="009B2138" w:rsidRPr="009B2138">
        <w:rPr>
          <w:rFonts w:asciiTheme="majorHAnsi" w:eastAsiaTheme="majorEastAsia" w:hAnsiTheme="majorHAnsi" w:cstheme="majorBidi"/>
          <w:color w:val="0F4761" w:themeColor="accent1" w:themeShade="BF"/>
          <w:sz w:val="40"/>
          <w:szCs w:val="40"/>
        </w:rPr>
        <w:t>PriorT2DRisk</w:t>
      </w:r>
      <w:r>
        <w:rPr>
          <w:rFonts w:asciiTheme="majorHAnsi" w:eastAsiaTheme="majorEastAsia" w:hAnsiTheme="majorHAnsi" w:cstheme="majorBidi"/>
          <w:color w:val="0F4761" w:themeColor="accent1" w:themeShade="BF"/>
          <w:sz w:val="40"/>
          <w:szCs w:val="40"/>
        </w:rPr>
        <w:t>”</w:t>
      </w:r>
    </w:p>
    <w:p w14:paraId="01219FD5" w14:textId="77777777" w:rsidR="005A672D" w:rsidRDefault="005A672D" w:rsidP="005A672D">
      <w:pPr>
        <w:spacing w:line="240" w:lineRule="auto"/>
        <w:contextualSpacing/>
        <w:rPr>
          <w:rFonts w:ascii="Consolas" w:hAnsi="Consolas"/>
          <w:sz w:val="20"/>
          <w:szCs w:val="20"/>
        </w:rPr>
      </w:pPr>
    </w:p>
    <w:p w14:paraId="00ECD6A9" w14:textId="77777777" w:rsidR="005A672D" w:rsidRDefault="005A672D" w:rsidP="005A672D">
      <w:pPr>
        <w:spacing w:line="240" w:lineRule="auto"/>
        <w:contextualSpacing/>
        <w:rPr>
          <w:rFonts w:ascii="Consolas" w:hAnsi="Consolas"/>
          <w:sz w:val="20"/>
          <w:szCs w:val="20"/>
        </w:rPr>
      </w:pPr>
    </w:p>
    <w:p w14:paraId="64737FBF" w14:textId="456135B1" w:rsid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 </w:t>
      </w:r>
      <w:r w:rsidR="00921D49" w:rsidRPr="00921D49">
        <w:rPr>
          <w:rFonts w:ascii="Consolas" w:hAnsi="Consolas"/>
          <w:sz w:val="20"/>
          <w:szCs w:val="20"/>
        </w:rPr>
        <w:t xml:space="preserve">Please run the following codes highlighted in grey </w:t>
      </w:r>
      <w:r w:rsidRPr="005A672D">
        <w:rPr>
          <w:rFonts w:ascii="Consolas" w:hAnsi="Consolas"/>
          <w:sz w:val="20"/>
          <w:szCs w:val="20"/>
        </w:rPr>
        <w:t>---</w:t>
      </w:r>
    </w:p>
    <w:p w14:paraId="16D4CD9E" w14:textId="77777777" w:rsidR="00921D49" w:rsidRDefault="00921D49" w:rsidP="005A672D">
      <w:pPr>
        <w:spacing w:line="240" w:lineRule="auto"/>
        <w:contextualSpacing/>
        <w:rPr>
          <w:rFonts w:ascii="Consolas" w:hAnsi="Consolas"/>
          <w:sz w:val="20"/>
          <w:szCs w:val="20"/>
        </w:rPr>
      </w:pPr>
    </w:p>
    <w:p w14:paraId="41B8FA14" w14:textId="77777777" w:rsidR="00921D49" w:rsidRPr="005A672D" w:rsidRDefault="00921D49" w:rsidP="005A672D">
      <w:pPr>
        <w:spacing w:line="240" w:lineRule="auto"/>
        <w:contextualSpacing/>
        <w:rPr>
          <w:rFonts w:ascii="Consolas" w:hAnsi="Consolas"/>
          <w:sz w:val="20"/>
          <w:szCs w:val="20"/>
        </w:rPr>
      </w:pPr>
    </w:p>
    <w:p w14:paraId="015625D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9239E6">
        <w:rPr>
          <w:rFonts w:ascii="Courier New" w:hAnsi="Courier New" w:cs="Courier New"/>
          <w:b/>
          <w:bCs/>
          <w:sz w:val="16"/>
          <w:szCs w:val="16"/>
          <w:shd w:val="pct15" w:color="auto" w:fill="FFFFFF"/>
        </w:rPr>
        <w:t>PriorT2DRisk</w:t>
      </w:r>
      <w:r w:rsidRPr="00B84F5B">
        <w:rPr>
          <w:rFonts w:ascii="Courier New" w:hAnsi="Courier New" w:cs="Courier New"/>
          <w:sz w:val="16"/>
          <w:szCs w:val="16"/>
          <w:shd w:val="pct15" w:color="auto" w:fill="FFFFFF"/>
        </w:rPr>
        <w:t xml:space="preserve"> &lt;- function(dat, sex, age, eth, nzdep, smoker, af, familyhx, lld, athrombi, bpl, oral, insulin, sbp, tchdl, bmi, egfr, acr, hba1c, years, ...){</w:t>
      </w:r>
    </w:p>
    <w:p w14:paraId="60F6BE3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4EC094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Params</w:t>
      </w:r>
    </w:p>
    <w:p w14:paraId="1E2D41D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demo.vars   &lt;- c("sex", "age", "eth", "nzdep")</w:t>
      </w:r>
    </w:p>
    <w:p w14:paraId="4944770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smk.vars    &lt;- c("smoker")</w:t>
      </w:r>
    </w:p>
    <w:p w14:paraId="6296324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bin.vars    &lt;- c("af", "familyhx", "lld", "athrombi", "bpl", "oral", "insulin")</w:t>
      </w:r>
    </w:p>
    <w:p w14:paraId="3713FAF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num.vars    &lt;- c("sbp", "tchdl", "bmi", "egfr", "acr", "hba1c", "years")</w:t>
      </w:r>
    </w:p>
    <w:p w14:paraId="148F33B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4BFBB7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Calls</w:t>
      </w:r>
    </w:p>
    <w:p w14:paraId="5A88733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call      &lt;- gsub("()", "",  match.call()[1])</w:t>
      </w:r>
    </w:p>
    <w:p w14:paraId="3FB9DA4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is.table  &lt;- deparse(substitute(dat))!=""</w:t>
      </w:r>
    </w:p>
    <w:p w14:paraId="57F7BDF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input     &lt;- as.list(match.call()[-1])</w:t>
      </w:r>
    </w:p>
    <w:p w14:paraId="563EB2D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E5F0E3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if(length(list(...)) == 0){</w:t>
      </w:r>
    </w:p>
    <w:p w14:paraId="5FB0107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0758F7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dp        &lt;- 4</w:t>
      </w:r>
    </w:p>
    <w:p w14:paraId="390C711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allow.age &lt;- TRUE</w:t>
      </w:r>
    </w:p>
    <w:p w14:paraId="2D5C2C9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allow.na  &lt;- TRUE</w:t>
      </w:r>
    </w:p>
    <w:p w14:paraId="4426A37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95A28E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else {</w:t>
      </w:r>
    </w:p>
    <w:p w14:paraId="32E01ED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B0C717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default &lt;- setdiff(c("dp", "allow.age", "allow.na"), names(list(...)))</w:t>
      </w:r>
    </w:p>
    <w:p w14:paraId="076A3ED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1F8CE8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if(length(default) %in% 1:2){</w:t>
      </w:r>
    </w:p>
    <w:p w14:paraId="11184C3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6C30A9C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lapply(default,</w:t>
      </w:r>
    </w:p>
    <w:p w14:paraId="21EE224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47A6596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3C0D38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if(x == "dp"){</w:t>
      </w:r>
    </w:p>
    <w:p w14:paraId="277FDFB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 &lt;- 4</w:t>
      </w:r>
    </w:p>
    <w:p w14:paraId="6FB5A0F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else if(x == "allow.na") {</w:t>
      </w:r>
    </w:p>
    <w:p w14:paraId="25ECA30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 &lt;- TRUE</w:t>
      </w:r>
    </w:p>
    <w:p w14:paraId="0238380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else {</w:t>
      </w:r>
    </w:p>
    <w:p w14:paraId="41C9A27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 &lt;- TRUE</w:t>
      </w:r>
    </w:p>
    <w:p w14:paraId="6F6A346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5869325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assign(x, val, envir = parent.frame(2))</w:t>
      </w:r>
    </w:p>
    <w:p w14:paraId="56BD85E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3FC7D02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6F88659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EAD54E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lapply(names(list(...)),</w:t>
      </w:r>
    </w:p>
    <w:p w14:paraId="3A9DF01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5811611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assign(x, unlist(list(...)[x]),</w:t>
      </w:r>
    </w:p>
    <w:p w14:paraId="2DC6F0B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envir = parent.frame(2)))</w:t>
      </w:r>
    </w:p>
    <w:p w14:paraId="440EA21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06DD40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106BF1C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828167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ParamCheck</w:t>
      </w:r>
    </w:p>
    <w:p w14:paraId="54F2EC7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vars &lt;- c(demo.vars, bin.vars, smk.vars, num.vars)</w:t>
      </w:r>
    </w:p>
    <w:p w14:paraId="06679FB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067DE7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ParamCheck(input, vars, call, is.table, allow.age, allow.na)</w:t>
      </w:r>
    </w:p>
    <w:p w14:paraId="3BCF508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B51333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Values</w:t>
      </w:r>
    </w:p>
    <w:p w14:paraId="1525CB1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f.ind &lt;- which(tolower(input$sex) %in% ok.female)</w:t>
      </w:r>
    </w:p>
    <w:p w14:paraId="65EC5D6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m.ind &lt;- which(tolower(input$sex) %in% ok.male)</w:t>
      </w:r>
    </w:p>
    <w:p w14:paraId="37C95AB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2AB08A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demo.vals &lt;- list(age      = input$age,</w:t>
      </w:r>
    </w:p>
    <w:p w14:paraId="3678FD5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maori    = +(tolower(input$eth) %in% ok.maori),</w:t>
      </w:r>
    </w:p>
    <w:p w14:paraId="5A9C9FD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pacific  = +(tolower(input$eth) %in% ok.pi),</w:t>
      </w:r>
    </w:p>
    <w:p w14:paraId="45ABF64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indian   = +(tolower(input$eth) %in% ok.indian),</w:t>
      </w:r>
    </w:p>
    <w:p w14:paraId="711319F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asian    = +(tolower(input$eth) %in% ok.asian),</w:t>
      </w:r>
    </w:p>
    <w:p w14:paraId="04D715D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smoker   = +(tolower(input$smoker) %in% ok.smoker),</w:t>
      </w:r>
    </w:p>
    <w:p w14:paraId="4A6D59C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nzdep    = input$nzdep)</w:t>
      </w:r>
    </w:p>
    <w:p w14:paraId="601A197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64507CF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bin.vals &lt;- sapply(bin.vars,</w:t>
      </w:r>
    </w:p>
    <w:p w14:paraId="7ED7F90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3E79A32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+(tolower(input[[x]]) %in% ok.true)</w:t>
      </w:r>
    </w:p>
    <w:p w14:paraId="5B75547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lastRenderedPageBreak/>
        <w:t xml:space="preserve">                     },</w:t>
      </w:r>
    </w:p>
    <w:p w14:paraId="3F35C9F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USE.NAMES = TRUE,</w:t>
      </w:r>
    </w:p>
    <w:p w14:paraId="0D9120A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simplify = FALSE)</w:t>
      </w:r>
    </w:p>
    <w:p w14:paraId="139E9B6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6BCBE7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num.vals &lt;- sapply(num.vars,</w:t>
      </w:r>
    </w:p>
    <w:p w14:paraId="51E3EBB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2FD5C6E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as.numeric(input[[x]])</w:t>
      </w:r>
    </w:p>
    <w:p w14:paraId="373D8C4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4F3C38C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USE.NAMES = TRUE,</w:t>
      </w:r>
    </w:p>
    <w:p w14:paraId="545AAC6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simplify = FALSE)</w:t>
      </w:r>
    </w:p>
    <w:p w14:paraId="3594557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69F879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 &lt;- c(demo.vals, bin.vals, num.vals) # Order sensitive!</w:t>
      </w:r>
    </w:p>
    <w:p w14:paraId="012202D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0D3375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Adjustments</w:t>
      </w:r>
    </w:p>
    <w:p w14:paraId="11FFB50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if(allow.age){</w:t>
      </w:r>
    </w:p>
    <w:p w14:paraId="19D1263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values$age[which(values$age &lt; 30)] &lt;- 30</w:t>
      </w:r>
    </w:p>
    <w:p w14:paraId="07B3416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values$age[which(values$age &gt; 79)] &lt;- 80</w:t>
      </w:r>
    </w:p>
    <w:p w14:paraId="02E066C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75D34FB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6A543B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if(!allow.na){</w:t>
      </w:r>
    </w:p>
    <w:p w14:paraId="4D2450F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5442E5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vars &lt;- c(smk.vars, bin.vars)</w:t>
      </w:r>
    </w:p>
    <w:p w14:paraId="23B2821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234A47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values[vars] &lt;- sapply(vars,</w:t>
      </w:r>
    </w:p>
    <w:p w14:paraId="0895238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5C7F8B9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2419F7A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input[[x]] &lt;- if(is.name(input[[x]])){</w:t>
      </w:r>
    </w:p>
    <w:p w14:paraId="133E30B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as.character(input[[x]])</w:t>
      </w:r>
    </w:p>
    <w:p w14:paraId="53E0743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64D631B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replace(values[[x]],</w:t>
      </w:r>
    </w:p>
    <w:p w14:paraId="083F643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which(is.na(input[[x]])),</w:t>
      </w:r>
    </w:p>
    <w:p w14:paraId="02F3BD0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NA)</w:t>
      </w:r>
    </w:p>
    <w:p w14:paraId="5BA6F6A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2F523BD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USE.NAMES = TRUE,</w:t>
      </w:r>
    </w:p>
    <w:p w14:paraId="00CE94A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simplify = FALSE)</w:t>
      </w:r>
    </w:p>
    <w:p w14:paraId="1029939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260F3E2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1CF412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Recentering</w:t>
      </w:r>
    </w:p>
    <w:p w14:paraId="7703707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values$age[f.ind] &lt;- values$age[f.ind] - 53.598009</w:t>
      </w:r>
    </w:p>
    <w:p w14:paraId="59FE47A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values$age[m.ind] &lt;- values$age[m.ind] - 53.738152</w:t>
      </w:r>
    </w:p>
    <w:p w14:paraId="0B0FBFB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63B88F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values$nzdep[f.ind] &lt;- values$nzdep[f.ind] - 3.657006</w:t>
      </w:r>
    </w:p>
    <w:p w14:paraId="6502DE6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values$nzdep[m.ind] &lt;- values$nzdep[m.ind] - 3.410281</w:t>
      </w:r>
    </w:p>
    <w:p w14:paraId="3A1BBBF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506A75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values$sbp[f.ind] &lt;- values$sbp[f.ind] - 131.380365</w:t>
      </w:r>
    </w:p>
    <w:p w14:paraId="7B4E2EF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values$sbp[m.ind] &lt;- values$sbp[m.ind] - 131.662168</w:t>
      </w:r>
    </w:p>
    <w:p w14:paraId="016D61D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C4F95A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values$tchdl[f.ind] &lt;- values$tchdl[f.ind] - 3.970698</w:t>
      </w:r>
    </w:p>
    <w:p w14:paraId="742DF18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values$tchdl[m.ind] &lt;- values$tchdl[m.ind] - 4.330372</w:t>
      </w:r>
    </w:p>
    <w:p w14:paraId="2196B72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2DFC621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values$bmi[f.ind] &lt;- values$bmi[f.ind] - 33.515572</w:t>
      </w:r>
    </w:p>
    <w:p w14:paraId="464C559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values$bmi[m.ind] &lt;- values$bmi[m.ind] - 31.338254</w:t>
      </w:r>
    </w:p>
    <w:p w14:paraId="797D3D8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4AE478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values$egfr[f.ind] &lt;- values$egfr[f.ind] - 89.558866</w:t>
      </w:r>
    </w:p>
    <w:p w14:paraId="3CFBA81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values$egfr[m.ind] &lt;- values$egfr[m.ind] - 88.788314</w:t>
      </w:r>
    </w:p>
    <w:p w14:paraId="1D6C593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60A76B2B" w14:textId="76543D25"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values$acr[f.ind] &lt;- log((</w:t>
      </w:r>
      <w:r w:rsidR="004148F5" w:rsidRPr="009B2138">
        <w:rPr>
          <w:rFonts w:ascii="Courier New" w:hAnsi="Courier New" w:cs="Courier New"/>
          <w:b/>
          <w:bCs/>
          <w:sz w:val="16"/>
          <w:szCs w:val="16"/>
          <w:shd w:val="pct15" w:color="auto" w:fill="FFFFFF"/>
        </w:rPr>
        <w:t>values$</w:t>
      </w:r>
      <w:r w:rsidRPr="009B2138">
        <w:rPr>
          <w:rFonts w:ascii="Courier New" w:hAnsi="Courier New" w:cs="Courier New"/>
          <w:b/>
          <w:bCs/>
          <w:sz w:val="16"/>
          <w:szCs w:val="16"/>
          <w:shd w:val="pct15" w:color="auto" w:fill="FFFFFF"/>
        </w:rPr>
        <w:t>acr</w:t>
      </w:r>
      <w:r w:rsidR="009B2138" w:rsidRPr="009B2138">
        <w:rPr>
          <w:rFonts w:ascii="Courier New" w:hAnsi="Courier New" w:cs="Courier New"/>
          <w:b/>
          <w:bCs/>
          <w:sz w:val="16"/>
          <w:szCs w:val="16"/>
          <w:shd w:val="pct15" w:color="auto" w:fill="FFFFFF"/>
        </w:rPr>
        <w:t>[f.ind]</w:t>
      </w:r>
      <w:r w:rsidRPr="00B84F5B">
        <w:rPr>
          <w:rFonts w:ascii="Courier New" w:hAnsi="Courier New" w:cs="Courier New"/>
          <w:sz w:val="16"/>
          <w:szCs w:val="16"/>
          <w:shd w:val="pct15" w:color="auto" w:fill="FFFFFF"/>
        </w:rPr>
        <w:t xml:space="preserve"> + 0.0099999997764826) / 1000) + 4.314302355</w:t>
      </w:r>
    </w:p>
    <w:p w14:paraId="11C748CF" w14:textId="3EB7FC66"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values$acr[m.ind] &lt;- log((</w:t>
      </w:r>
      <w:r w:rsidR="004148F5" w:rsidRPr="009B2138">
        <w:rPr>
          <w:rFonts w:ascii="Courier New" w:hAnsi="Courier New" w:cs="Courier New"/>
          <w:b/>
          <w:bCs/>
          <w:sz w:val="16"/>
          <w:szCs w:val="16"/>
          <w:shd w:val="pct15" w:color="auto" w:fill="FFFFFF"/>
        </w:rPr>
        <w:t>values$acr</w:t>
      </w:r>
      <w:r w:rsidR="009B2138" w:rsidRPr="009B2138">
        <w:rPr>
          <w:rFonts w:ascii="Courier New" w:hAnsi="Courier New" w:cs="Courier New"/>
          <w:b/>
          <w:bCs/>
          <w:sz w:val="16"/>
          <w:szCs w:val="16"/>
          <w:shd w:val="pct15" w:color="auto" w:fill="FFFFFF"/>
        </w:rPr>
        <w:t>[m.ind]</w:t>
      </w:r>
      <w:r w:rsidRPr="00B84F5B">
        <w:rPr>
          <w:rFonts w:ascii="Courier New" w:hAnsi="Courier New" w:cs="Courier New"/>
          <w:sz w:val="16"/>
          <w:szCs w:val="16"/>
          <w:shd w:val="pct15" w:color="auto" w:fill="FFFFFF"/>
        </w:rPr>
        <w:t xml:space="preserve"> + 0.0099999997764826) / 1000) + 4.275179379</w:t>
      </w:r>
    </w:p>
    <w:p w14:paraId="2540EE2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6FD873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values$hba1c[f.ind] &lt;- values$hba1c[f.ind] - 63.618622</w:t>
      </w:r>
    </w:p>
    <w:p w14:paraId="073A220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values$hba1c[m.ind] &lt;- values$hba1c[m.ind] - 63.889441</w:t>
      </w:r>
    </w:p>
    <w:p w14:paraId="5C382B7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1E8C55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values$years[f.ind] &lt;- values$years[f.ind] - 5.406364</w:t>
      </w:r>
    </w:p>
    <w:p w14:paraId="09E80C5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values$years[m.ind] &lt;- values$years[m.ind] - 5.183025</w:t>
      </w:r>
    </w:p>
    <w:p w14:paraId="262DA51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023547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Coefficients</w:t>
      </w:r>
    </w:p>
    <w:p w14:paraId="266D709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fem.coeff &lt;- list(age       = 0.0424465,</w:t>
      </w:r>
    </w:p>
    <w:p w14:paraId="4F86272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maori     = 0.0770441,</w:t>
      </w:r>
    </w:p>
    <w:p w14:paraId="6897ECA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pacific   = -0.253300,</w:t>
      </w:r>
    </w:p>
    <w:p w14:paraId="275E064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indian    = 0.138371,</w:t>
      </w:r>
    </w:p>
    <w:p w14:paraId="5D239C3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asian     = -0.3611259,</w:t>
      </w:r>
    </w:p>
    <w:p w14:paraId="3A2C122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smoker    = 0.4391752,</w:t>
      </w:r>
    </w:p>
    <w:p w14:paraId="47C1B39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nzdep     = 0.0699105,</w:t>
      </w:r>
    </w:p>
    <w:p w14:paraId="6D139BF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af        = 0.7864886,</w:t>
      </w:r>
    </w:p>
    <w:p w14:paraId="24544DF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familyhx  = 0.1063846,</w:t>
      </w:r>
    </w:p>
    <w:p w14:paraId="513EFB5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lld       = -0.1595083,</w:t>
      </w:r>
    </w:p>
    <w:p w14:paraId="783CAB1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athrombi  = 0.0605766,</w:t>
      </w:r>
    </w:p>
    <w:p w14:paraId="4A7D836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lastRenderedPageBreak/>
        <w:t xml:space="preserve">                    bpl       = 0.0988141,</w:t>
      </w:r>
    </w:p>
    <w:p w14:paraId="4C27CB3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oral      = 0.1248604,</w:t>
      </w:r>
    </w:p>
    <w:p w14:paraId="2DAC801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insulin   = 0.3535548,</w:t>
      </w:r>
    </w:p>
    <w:p w14:paraId="4DBA83D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sbp       = 0.0127053,</w:t>
      </w:r>
    </w:p>
    <w:p w14:paraId="075FA8C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tchdl     = 0.1139678,</w:t>
      </w:r>
    </w:p>
    <w:p w14:paraId="7BDA37B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bmi       = 0.0073966,</w:t>
      </w:r>
    </w:p>
    <w:p w14:paraId="7D99A4B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egfr      = -0.0090784,</w:t>
      </w:r>
    </w:p>
    <w:p w14:paraId="0A50733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acr       = 0.1842885,</w:t>
      </w:r>
    </w:p>
    <w:p w14:paraId="4B60FF7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hba1c     = 0.0076733,</w:t>
      </w:r>
    </w:p>
    <w:p w14:paraId="6336379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years     = 0.0163962</w:t>
      </w:r>
    </w:p>
    <w:p w14:paraId="31FEE21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1A343E1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613F830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male.coeff &lt;- list(age       = 0.0472422,</w:t>
      </w:r>
    </w:p>
    <w:p w14:paraId="5C9268A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maori     = -0.0553093,</w:t>
      </w:r>
    </w:p>
    <w:p w14:paraId="77C4AE1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pacific   = -0.210811,</w:t>
      </w:r>
    </w:p>
    <w:p w14:paraId="4F57C51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indian    = 0.1522338,</w:t>
      </w:r>
    </w:p>
    <w:p w14:paraId="7531765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asian     = -0.3852922,</w:t>
      </w:r>
    </w:p>
    <w:p w14:paraId="0596107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smoker    = 0.3509447,</w:t>
      </w:r>
    </w:p>
    <w:p w14:paraId="69039BC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nzdep     = 0.0413719,</w:t>
      </w:r>
    </w:p>
    <w:p w14:paraId="4A7CBBC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af        = 0.5284553,</w:t>
      </w:r>
    </w:p>
    <w:p w14:paraId="2E3C6C8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familyhx  = 0.2093793,</w:t>
      </w:r>
    </w:p>
    <w:p w14:paraId="5F1C497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lld       = -0.0344494,</w:t>
      </w:r>
    </w:p>
    <w:p w14:paraId="5B3B2C9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athrombi  = 0.0474684,</w:t>
      </w:r>
    </w:p>
    <w:p w14:paraId="0829F52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bpl       = 0.1532122,</w:t>
      </w:r>
    </w:p>
    <w:p w14:paraId="4CAE5BF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oral      = 0.0051476,</w:t>
      </w:r>
    </w:p>
    <w:p w14:paraId="5809FBA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insulin   = 0.1846547,</w:t>
      </w:r>
    </w:p>
    <w:p w14:paraId="1208EE7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sbp       = 0.0054797,</w:t>
      </w:r>
    </w:p>
    <w:p w14:paraId="7BB23F0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tchdl     = 0.0805627,</w:t>
      </w:r>
    </w:p>
    <w:p w14:paraId="0028AE9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bmi       = 0.0117137,</w:t>
      </w:r>
    </w:p>
    <w:p w14:paraId="33BD74A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egfr      = -0.0025889,</w:t>
      </w:r>
    </w:p>
    <w:p w14:paraId="0630CFD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acr       = 0.1815067,</w:t>
      </w:r>
    </w:p>
    <w:p w14:paraId="19A20A3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hba1c     = 0.0074805,</w:t>
      </w:r>
    </w:p>
    <w:p w14:paraId="786E2EF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years     = 0.0162351</w:t>
      </w:r>
    </w:p>
    <w:p w14:paraId="360D0E9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2DF6056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23B44D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value.score &lt;- mapply(function(val, f.coeff, m.coeff){</w:t>
      </w:r>
    </w:p>
    <w:p w14:paraId="46CD044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22A3AF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effect &lt;- rep(0, length(input$sex))</w:t>
      </w:r>
    </w:p>
    <w:p w14:paraId="6925C6E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effect &lt;- replace(effect, f.ind, val[f.ind] * f.coeff)</w:t>
      </w:r>
    </w:p>
    <w:p w14:paraId="694CD20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effect &lt;- replace(effect, m.ind, val[m.ind] * m.coeff)</w:t>
      </w:r>
    </w:p>
    <w:p w14:paraId="43223A4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322603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return(effect)</w:t>
      </w:r>
    </w:p>
    <w:p w14:paraId="28D17D6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07C4184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val = values,</w:t>
      </w:r>
    </w:p>
    <w:p w14:paraId="08E4496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f.coeff = fem.coeff,</w:t>
      </w:r>
    </w:p>
    <w:p w14:paraId="38E1376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m.coeff = male.coeff,</w:t>
      </w:r>
    </w:p>
    <w:p w14:paraId="3316763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SIMPLIFY = F)</w:t>
      </w:r>
    </w:p>
    <w:p w14:paraId="7FC18D4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F565F5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sum.score &lt;- Reduce("+", value.score)</w:t>
      </w:r>
    </w:p>
    <w:p w14:paraId="6F95935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842EDB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estimate &lt;- rep(0, length(sum.score))</w:t>
      </w:r>
    </w:p>
    <w:p w14:paraId="1AA64F7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estimate &lt;- replace(estimate, f.ind, 1 - 0.9455710 ^ exp(sum.score[f.ind]))</w:t>
      </w:r>
    </w:p>
    <w:p w14:paraId="794239E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estimate &lt;- replace(estimate, m.ind, 1 - 0.9121175 ^ exp(sum.score[m.ind]))</w:t>
      </w:r>
    </w:p>
    <w:p w14:paraId="7CB33D6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348BD4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rounded.val &lt;- as.numeric(formatC(round(estimate, dp),</w:t>
      </w:r>
    </w:p>
    <w:p w14:paraId="1892A45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format = 'f',</w:t>
      </w:r>
    </w:p>
    <w:p w14:paraId="4CB84D8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digits = dp))</w:t>
      </w:r>
    </w:p>
    <w:p w14:paraId="5582A79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064B94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if(length(ls(pattern = "inval.")) &gt;= 1){</w:t>
      </w:r>
    </w:p>
    <w:p w14:paraId="0325B09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7F36C3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rounded.val &lt;- replace(rounded.val,</w:t>
      </w:r>
    </w:p>
    <w:p w14:paraId="308C378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unlist(mget(ls(pattern = "inval."))),</w:t>
      </w:r>
    </w:p>
    <w:p w14:paraId="0E3B1EF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NA)</w:t>
      </w:r>
    </w:p>
    <w:p w14:paraId="0D1EE8C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75D5035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7EE13C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return(rounded.val)</w:t>
      </w:r>
    </w:p>
    <w:p w14:paraId="53794D7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w:t>
      </w:r>
    </w:p>
    <w:p w14:paraId="5BDCE4C9" w14:textId="77777777" w:rsidR="005A672D" w:rsidRPr="005A672D" w:rsidRDefault="005A672D" w:rsidP="005A672D">
      <w:pPr>
        <w:spacing w:line="240" w:lineRule="auto"/>
        <w:contextualSpacing/>
        <w:rPr>
          <w:rFonts w:ascii="Consolas" w:hAnsi="Consolas"/>
          <w:sz w:val="20"/>
          <w:szCs w:val="20"/>
          <w:shd w:val="pct15" w:color="auto" w:fill="FFFFFF"/>
        </w:rPr>
      </w:pPr>
    </w:p>
    <w:p w14:paraId="20245848" w14:textId="55AF113D" w:rsidR="005A672D" w:rsidRPr="005A672D" w:rsidRDefault="00921D49" w:rsidP="00921D49">
      <w:pPr>
        <w:spacing w:line="240" w:lineRule="auto"/>
        <w:contextualSpacing/>
        <w:rPr>
          <w:rFonts w:ascii="Consolas" w:hAnsi="Consolas"/>
          <w:sz w:val="20"/>
          <w:szCs w:val="20"/>
          <w:shd w:val="pct15" w:color="auto" w:fill="FFFFFF"/>
        </w:rPr>
      </w:pPr>
      <w:r>
        <w:rPr>
          <w:rFonts w:ascii="Consolas" w:hAnsi="Consolas"/>
          <w:sz w:val="20"/>
          <w:szCs w:val="20"/>
          <w:shd w:val="pct15" w:color="auto" w:fill="FFFFFF"/>
        </w:rPr>
        <w:t>##################################################################################</w:t>
      </w:r>
    </w:p>
    <w:p w14:paraId="2DB15ACC" w14:textId="77777777" w:rsidR="005A672D" w:rsidRDefault="005A672D" w:rsidP="005A672D">
      <w:pPr>
        <w:spacing w:line="240" w:lineRule="auto"/>
        <w:contextualSpacing/>
        <w:rPr>
          <w:rFonts w:ascii="Consolas" w:hAnsi="Consolas"/>
          <w:sz w:val="20"/>
          <w:szCs w:val="20"/>
        </w:rPr>
      </w:pPr>
    </w:p>
    <w:p w14:paraId="1A44B11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9239E6">
        <w:rPr>
          <w:rFonts w:ascii="Courier New" w:hAnsi="Courier New" w:cs="Courier New"/>
          <w:b/>
          <w:bCs/>
          <w:sz w:val="16"/>
          <w:szCs w:val="16"/>
          <w:shd w:val="pct15" w:color="auto" w:fill="FFFFFF"/>
        </w:rPr>
        <w:t>ParamCheck</w:t>
      </w:r>
      <w:r w:rsidRPr="00B84F5B">
        <w:rPr>
          <w:rFonts w:ascii="Courier New" w:hAnsi="Courier New" w:cs="Courier New"/>
          <w:sz w:val="16"/>
          <w:szCs w:val="16"/>
          <w:shd w:val="pct15" w:color="auto" w:fill="FFFFFF"/>
        </w:rPr>
        <w:t xml:space="preserve"> &lt;- function(input, vars, call, is.table, allow.age, allow.na){</w:t>
      </w:r>
    </w:p>
    <w:p w14:paraId="5849E5B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25FF7A9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Set vars by call type</w:t>
      </w:r>
    </w:p>
    <w:p w14:paraId="550E16F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demo.vars &lt;- get("demo.vars", parent.frame())</w:t>
      </w:r>
    </w:p>
    <w:p w14:paraId="1894F3F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255F9DC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if(call == "NoPriorCVDRisk_Policy"){</w:t>
      </w:r>
    </w:p>
    <w:p w14:paraId="60348F5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lastRenderedPageBreak/>
        <w:t xml:space="preserve">    num.vars   &lt;- character(0)</w:t>
      </w:r>
    </w:p>
    <w:p w14:paraId="5B6CEC3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smk.vars   &lt;- character(0)</w:t>
      </w:r>
    </w:p>
    <w:p w14:paraId="7CAE65A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97F6F1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if(!is.table){</w:t>
      </w:r>
    </w:p>
    <w:p w14:paraId="38D4DB7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warning(call. = FALSE, paste0("Using this function as a calculator for an individual is not recommended! See ?",  call))</w:t>
      </w:r>
    </w:p>
    <w:p w14:paraId="58F4E4A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45F40AB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E4C15F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else {</w:t>
      </w:r>
    </w:p>
    <w:p w14:paraId="07F2F4B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num.vars   &lt;- get("num.vars", parent.frame())</w:t>
      </w:r>
    </w:p>
    <w:p w14:paraId="0EA266A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smk.vars   &lt;- get("smk.vars", parent.frame())</w:t>
      </w:r>
    </w:p>
    <w:p w14:paraId="0749A0B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2EA64F5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D3F6AF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numNA.vars &lt;- if(call %in% c("NoPriorCVDRisk_Policy", "NoPriorCVDBleedRisk", "PriorT2DRisk", "NoPriorCVDRisk")){</w:t>
      </w:r>
    </w:p>
    <w:p w14:paraId="44F6765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character(0)</w:t>
      </w:r>
    </w:p>
    <w:p w14:paraId="3E25E84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else {</w:t>
      </w:r>
    </w:p>
    <w:p w14:paraId="4F4DBAD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get("numNA.vars", parent.frame())</w:t>
      </w:r>
    </w:p>
    <w:p w14:paraId="7406E23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4722273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4470F9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lvl.vars &lt;- if(call == "PostACSRisk"){</w:t>
      </w:r>
    </w:p>
    <w:p w14:paraId="352D1C6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get("lvl.vars", parent.frame())</w:t>
      </w:r>
    </w:p>
    <w:p w14:paraId="1EA8208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32F54F0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7E4E9C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1.  Missing argument check</w:t>
      </w:r>
    </w:p>
    <w:p w14:paraId="73E8456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if(is.table){</w:t>
      </w:r>
    </w:p>
    <w:p w14:paraId="30BBC51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input &lt;- get("input", parent.frame())</w:t>
      </w:r>
    </w:p>
    <w:p w14:paraId="2E856F4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500BDCA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21CB9E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if(!all(vars %in% names(input))) {</w:t>
      </w:r>
    </w:p>
    <w:p w14:paraId="531588F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stop(call. = F,</w:t>
      </w:r>
    </w:p>
    <w:p w14:paraId="7C34843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paste("Missing parameter(s):",</w:t>
      </w:r>
    </w:p>
    <w:p w14:paraId="05C0D79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paste(setdiff(vars, names(input)),</w:t>
      </w:r>
    </w:p>
    <w:p w14:paraId="521BC34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collapse = ", ")))</w:t>
      </w:r>
    </w:p>
    <w:p w14:paraId="0E1E50B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3C0AFD2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C9EB35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2. Missing input check</w:t>
      </w:r>
    </w:p>
    <w:p w14:paraId="3F53A35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if(is.table){  # Dataset provided (but missing correct input columns)</w:t>
      </w:r>
    </w:p>
    <w:p w14:paraId="06AF29E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8E7A48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dat       &lt;- as.data.frame(get("dat", parent.frame()), row.names = NULL)</w:t>
      </w:r>
    </w:p>
    <w:p w14:paraId="39A0144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input     &lt;- input[!names(input) %in% c("dat", "dp", "allow.age", "allow.na")]</w:t>
      </w:r>
    </w:p>
    <w:p w14:paraId="4D35DE7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colnames  &lt;- as.vector(sapply(input, as.character))</w:t>
      </w:r>
    </w:p>
    <w:p w14:paraId="26A3BDA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2AF0A9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is.missing &lt;- any(!colnames %in% names(dat))</w:t>
      </w:r>
    </w:p>
    <w:p w14:paraId="4035ACF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6639CB2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if(is.missing){</w:t>
      </w:r>
    </w:p>
    <w:p w14:paraId="5233C3A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to.check &lt;- colnames[!input %in% names(dat)]</w:t>
      </w:r>
    </w:p>
    <w:p w14:paraId="26E5BCC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stop(call. = F,</w:t>
      </w:r>
    </w:p>
    <w:p w14:paraId="5686FED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paste("Check input(s) names:",</w:t>
      </w:r>
    </w:p>
    <w:p w14:paraId="13EB904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paste(sQuote(to.check),</w:t>
      </w:r>
    </w:p>
    <w:p w14:paraId="4F0B4F5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collapse = ", ")))</w:t>
      </w:r>
    </w:p>
    <w:p w14:paraId="7FEF51A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1B1C9BC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3921EC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input[]  &lt;- dat[, colnames]</w:t>
      </w:r>
    </w:p>
    <w:p w14:paraId="07B2A1B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6AF1B30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else { # One-off calculator (but missing correct input values)</w:t>
      </w:r>
    </w:p>
    <w:p w14:paraId="556E086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9464B9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to.check &lt;- names(input)[!sapply(input, class) %in% c("character", "numeric", "name", "logical")]</w:t>
      </w:r>
    </w:p>
    <w:p w14:paraId="18CE9B5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92A87D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if(length(to.check) &gt; 0){</w:t>
      </w:r>
    </w:p>
    <w:p w14:paraId="7FAAFDA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stop(call. = F,</w:t>
      </w:r>
    </w:p>
    <w:p w14:paraId="5DD1DDB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paste("multiple input values detected for",</w:t>
      </w:r>
    </w:p>
    <w:p w14:paraId="57346F0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paste(sQuote(to.check),</w:t>
      </w:r>
    </w:p>
    <w:p w14:paraId="11954C4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collapse = ", ")))</w:t>
      </w:r>
    </w:p>
    <w:p w14:paraId="279CBBC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42DC95A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2366627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29DC428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1F1F47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3. Compulsary input check</w:t>
      </w:r>
    </w:p>
    <w:p w14:paraId="3A3C398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vars &lt;- c(demo.vars, num.vars)</w:t>
      </w:r>
    </w:p>
    <w:p w14:paraId="3377775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9291A4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has.na &lt;- sapply(vars,</w:t>
      </w:r>
    </w:p>
    <w:p w14:paraId="08E28E1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767279F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if(class(input[[x]]) == "name"){</w:t>
      </w:r>
    </w:p>
    <w:p w14:paraId="20BF23D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input[[x]] &lt;- as.character(input[[x]])</w:t>
      </w:r>
    </w:p>
    <w:p w14:paraId="5FCE169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0046716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lastRenderedPageBreak/>
        <w:t xml:space="preserve">                     any(is.na(input[[x]]) | input[[x]] == "NA")</w:t>
      </w:r>
    </w:p>
    <w:p w14:paraId="2978891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USE.NAMES = TRUE)</w:t>
      </w:r>
    </w:p>
    <w:p w14:paraId="103095B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2ED867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if(any(has.na)){</w:t>
      </w:r>
    </w:p>
    <w:p w14:paraId="5D4B96E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stop(call. = F,</w:t>
      </w:r>
    </w:p>
    <w:p w14:paraId="37E8434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paste(paste(sQuote(names(which(has.na))),</w:t>
      </w:r>
    </w:p>
    <w:p w14:paraId="6469D93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collapse = ", "),</w:t>
      </w:r>
    </w:p>
    <w:p w14:paraId="4BBE74A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"cannot contain NA! For acceptable values,", paste0("see ?", call)))</w:t>
      </w:r>
    </w:p>
    <w:p w14:paraId="648D556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1D120F2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8DB667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If all clear, put data to parent.frame</w:t>
      </w:r>
    </w:p>
    <w:p w14:paraId="73F6B84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assign("input", input, parent.frame())</w:t>
      </w:r>
    </w:p>
    <w:p w14:paraId="5B08357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64F8D12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Accepted Values</w:t>
      </w:r>
    </w:p>
    <w:p w14:paraId="387CAFB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ok.ages &lt;- if(allow.age){</w:t>
      </w:r>
    </w:p>
    <w:p w14:paraId="226DE49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as.numeric(18:110)</w:t>
      </w:r>
    </w:p>
    <w:p w14:paraId="6CE61D0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else {</w:t>
      </w:r>
    </w:p>
    <w:p w14:paraId="52F5C3D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as.numeric(30:74)</w:t>
      </w:r>
    </w:p>
    <w:p w14:paraId="396788B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53F3C9D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A93FBC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na &lt;- if(allow.na){</w:t>
      </w:r>
    </w:p>
    <w:p w14:paraId="2A2EC8A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c("na", "NA", NA)</w:t>
      </w:r>
    </w:p>
    <w:p w14:paraId="5FD378F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else {</w:t>
      </w:r>
    </w:p>
    <w:p w14:paraId="4ED4899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character(0)</w:t>
      </w:r>
    </w:p>
    <w:p w14:paraId="4AAEB12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2AD0175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C1B3D9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ok.female &lt;- tolower(c("f", "female", 0))</w:t>
      </w:r>
    </w:p>
    <w:p w14:paraId="0C16A86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ok.male   &lt;- tolower(c("m", "male", 1))</w:t>
      </w:r>
    </w:p>
    <w:p w14:paraId="5C47CD3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ok.nzdeps &lt;- as.numeric(1:5)</w:t>
      </w:r>
    </w:p>
    <w:p w14:paraId="49978CB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ok.nzeo   &lt;- tolower(c("NZ European", "European", "NZEO", "Euro", "E", "1", "10", "11", "12"))</w:t>
      </w:r>
    </w:p>
    <w:p w14:paraId="55FF3AD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ok.maori  &lt;- tolower(c("Maori", "NZMaori", "NZ Maori", "M", "2", "21"))</w:t>
      </w:r>
    </w:p>
    <w:p w14:paraId="3B81914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ok.pi     &lt;- tolower(c("Pacific", "Pacific Islander", "PI", "P", "3", "30", "31", "32", "33", "34", "35", "36", "37"))</w:t>
      </w:r>
    </w:p>
    <w:p w14:paraId="74AEAFE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ok.asian  &lt;- tolower(c("Asian", "Other Asian", "SE Asian", "East Asian", "Chinese", "ASN", "A", "4", "40", "41", "42", "44"))</w:t>
      </w:r>
    </w:p>
    <w:p w14:paraId="6C9EEE5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ok.indian &lt;- tolower(c("Indian", "Fijian Indian", "IN", "I", "43"))</w:t>
      </w:r>
    </w:p>
    <w:p w14:paraId="282B172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ok.other  &lt;- tolower(c("Other", "Middle Eastern", "African", "Latin American", "South American", "Latin", "MELAA", "ME", "5", "51", "52", "53", "54", "61"))</w:t>
      </w:r>
    </w:p>
    <w:p w14:paraId="182474B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ok.smoker &lt;- tolower(c("Y", "Yes", "Smoker", "Current", "S", 1, "T", TRUE))</w:t>
      </w:r>
    </w:p>
    <w:p w14:paraId="499E246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ok.exsmkr &lt;- tolower(c("Y", "Yes", "Ex", "Ex-smoker", "Exsmoker", "E", 1, "T", TRUE))</w:t>
      </w:r>
    </w:p>
    <w:p w14:paraId="52E7B61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ok.nonsmk &lt;- tolower(c("N", "No", "Non", "Non-smoker", "N", 0, "F", FALSE))</w:t>
      </w:r>
    </w:p>
    <w:p w14:paraId="1E42A54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ok.true   &lt;- tolower(c("Y", "Yes", 1, "T", TRUE))</w:t>
      </w:r>
    </w:p>
    <w:p w14:paraId="7DCB120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ok.false  &lt;- tolower(c("N", "No", 0, "F", FALSE))</w:t>
      </w:r>
    </w:p>
    <w:p w14:paraId="727F2E5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ok.stemi  &lt;- tolower(c("STEMI", "ST-Elevation", "S", "2"))</w:t>
      </w:r>
    </w:p>
    <w:p w14:paraId="1422C35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ok.nstemi &lt;- tolower(c("NSTEMI", "NONSTEMI", "NON-STEMI", "N", "1"))</w:t>
      </w:r>
    </w:p>
    <w:p w14:paraId="14AD79F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E2CAE8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4.  Input check</w:t>
      </w:r>
    </w:p>
    <w:p w14:paraId="73305AE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lapply(ls(pattern = "ok."),</w:t>
      </w:r>
    </w:p>
    <w:p w14:paraId="211CB61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6582B6E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assign(x, get(x), envir = parent.frame(3L))</w:t>
      </w:r>
    </w:p>
    <w:p w14:paraId="62B04D6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2096682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5272E3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Demographic</w:t>
      </w:r>
    </w:p>
    <w:p w14:paraId="0B24996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lapply(c(demo.vars, smk.vars),</w:t>
      </w:r>
    </w:p>
    <w:p w14:paraId="161C9D7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62D2A54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461C02C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BA2EED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if(x == "sex"){</w:t>
      </w:r>
    </w:p>
    <w:p w14:paraId="74B1C5E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 &lt;- which(!tolower(input[[x]]) %in% c(ok.female, ok.male))</w:t>
      </w:r>
    </w:p>
    <w:p w14:paraId="630255A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6B9C078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5BD9EAE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if(x == "age"){</w:t>
      </w:r>
    </w:p>
    <w:p w14:paraId="5214D15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 &lt;- which(!as.numeric(input[[x]]) %in% ok.ages | is.na(input$age))</w:t>
      </w:r>
    </w:p>
    <w:p w14:paraId="03AEFBE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6B0185F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47DE49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if(x == "eth"){</w:t>
      </w:r>
    </w:p>
    <w:p w14:paraId="5CB68E9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 &lt;- if(call == "NoPriorCVDRisk_Policy"){</w:t>
      </w:r>
    </w:p>
    <w:p w14:paraId="62889FE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which(!tolower(input[[x]]) %in% c(ok.nzeo, ok.maori, ok.pi, ok.indian, ok.asian, ok.other))</w:t>
      </w:r>
    </w:p>
    <w:p w14:paraId="2E6C30F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else {</w:t>
      </w:r>
    </w:p>
    <w:p w14:paraId="079F8D3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which(!tolower(input[[x]]) %in% c(ok.nzeo, ok.maori, ok.pi, ok.indian, ok.asian))</w:t>
      </w:r>
    </w:p>
    <w:p w14:paraId="0EF81DE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5FA06BA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1842A12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if(x == "nzdep"){</w:t>
      </w:r>
    </w:p>
    <w:p w14:paraId="4F2DE0B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 &lt;- which(!as.numeric(input[[x]]) %in% ok.nzdeps)</w:t>
      </w:r>
    </w:p>
    <w:p w14:paraId="2E137EA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lastRenderedPageBreak/>
        <w:t xml:space="preserve">           }</w:t>
      </w:r>
    </w:p>
    <w:p w14:paraId="1485D79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if(x == "exsmoker"){</w:t>
      </w:r>
    </w:p>
    <w:p w14:paraId="6DAD049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 &lt;- which(!tolower(input[[x]]) %in% c(ok.exsmkr, ok.nonsmk, na))</w:t>
      </w:r>
    </w:p>
    <w:p w14:paraId="2195DFF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0DBCADF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A6AA3E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if(x == "smoker"){</w:t>
      </w:r>
    </w:p>
    <w:p w14:paraId="081F10E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 &lt;- which(!tolower(input[[x]]) %in% c(ok.smoker, ok.nonsmk, na))</w:t>
      </w:r>
    </w:p>
    <w:p w14:paraId="2AD8B0B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5600D9F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9B69F0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assign(paste("inval", x, sep = "."),</w:t>
      </w:r>
    </w:p>
    <w:p w14:paraId="6DFF1E7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w:t>
      </w:r>
    </w:p>
    <w:p w14:paraId="6F40961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envir = parent.frame(2L))</w:t>
      </w:r>
    </w:p>
    <w:p w14:paraId="1BCBE37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7E28C6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4931E18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9A6C1A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Binary vars</w:t>
      </w:r>
    </w:p>
    <w:p w14:paraId="2D5FFEE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lapply(get("bin.vars", parent.frame()),</w:t>
      </w:r>
    </w:p>
    <w:p w14:paraId="56C3D37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31936DD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FEAB2F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 &lt;- which(!tolower(input[[x]]) %in% c(ok.true, ok.false, na))</w:t>
      </w:r>
    </w:p>
    <w:p w14:paraId="69E18FD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D5815B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assign(paste("inval", x, sep = "."),</w:t>
      </w:r>
    </w:p>
    <w:p w14:paraId="07466C9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w:t>
      </w:r>
    </w:p>
    <w:p w14:paraId="33C1C06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envir = parent.frame(2L))</w:t>
      </w:r>
    </w:p>
    <w:p w14:paraId="2AFE91B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32A28E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0370CC1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952467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if(call != "NoPriorCVDRisk_Policy"){</w:t>
      </w:r>
    </w:p>
    <w:p w14:paraId="0466A90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16F3FA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lapply(c(num.vars, numNA.vars),</w:t>
      </w:r>
    </w:p>
    <w:p w14:paraId="53E9E48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4EF05AF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5DEACB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 &lt;- which(!class(input[[x]]) %in% c("numeric", "integer", "logical"))</w:t>
      </w:r>
    </w:p>
    <w:p w14:paraId="7A94D36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A7EF80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assign(paste("inval", x, sep = "."),</w:t>
      </w:r>
    </w:p>
    <w:p w14:paraId="33FED84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w:t>
      </w:r>
    </w:p>
    <w:p w14:paraId="52BBCF3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envir = parent.frame(2L))</w:t>
      </w:r>
    </w:p>
    <w:p w14:paraId="0A087BD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284D12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3C58DFB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388C71A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7EF157F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if(call == "PostACSRisk"){</w:t>
      </w:r>
    </w:p>
    <w:p w14:paraId="0BC90E2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lapply(lvl.vars,</w:t>
      </w:r>
    </w:p>
    <w:p w14:paraId="3B2FC8A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33317F2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0CE7651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if(x == "acstype"){</w:t>
      </w:r>
    </w:p>
    <w:p w14:paraId="241D009D"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 &lt;- which(!tolower(input[[x]]) %in% c(ok.stemi, ok.nstemi, c(na, "0")))</w:t>
      </w:r>
    </w:p>
    <w:p w14:paraId="07AD4CC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1E67E5B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12E4220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assign(paste("inval", x, sep = "."),</w:t>
      </w:r>
    </w:p>
    <w:p w14:paraId="54FB29A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invalid,</w:t>
      </w:r>
    </w:p>
    <w:p w14:paraId="42790EAF"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envir = parent.frame(2L))</w:t>
      </w:r>
    </w:p>
    <w:p w14:paraId="3935197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451E54BA"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37A5386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06D192A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warning message</w:t>
      </w:r>
    </w:p>
    <w:p w14:paraId="30F3791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inval.vars &lt;- ls(pattern = "inval.")</w:t>
      </w:r>
    </w:p>
    <w:p w14:paraId="077852B4"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inval.vars &lt;- inval.vars[sapply(inval.vars,</w:t>
      </w:r>
    </w:p>
    <w:p w14:paraId="2E09687B"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39FA0D2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length(get(x)) &gt;= 1</w:t>
      </w:r>
    </w:p>
    <w:p w14:paraId="48D75C2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USE.NAMES = T)]</w:t>
      </w:r>
    </w:p>
    <w:p w14:paraId="08F7D70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27002518"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if(length(inval.vars) &gt;= 1){</w:t>
      </w:r>
    </w:p>
    <w:p w14:paraId="4B9BDA7E"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warning(call. = FALSE,</w:t>
      </w:r>
    </w:p>
    <w:p w14:paraId="3519E645"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paste0(paste(sQuote(gsub("inval.", "", inval.vars)),</w:t>
      </w:r>
    </w:p>
    <w:p w14:paraId="3DA3BE62"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collapse = ", "),</w:t>
      </w:r>
    </w:p>
    <w:p w14:paraId="4DCB7CD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contain(s) one or more un-calculatable value(s). See R documentation using ", "?", call))</w:t>
      </w:r>
    </w:p>
    <w:p w14:paraId="1281D3CC"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19A704B7"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p>
    <w:p w14:paraId="376C9E86"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 Invalid params return NA score</w:t>
      </w:r>
    </w:p>
    <w:p w14:paraId="5D0A3D70"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lapply(inval.vars,</w:t>
      </w:r>
    </w:p>
    <w:p w14:paraId="6CE3EBD1"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function(x)</w:t>
      </w:r>
    </w:p>
    <w:p w14:paraId="7EDAB3F9"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assign(x, get(x), envir = parent.frame(3L))</w:t>
      </w:r>
    </w:p>
    <w:p w14:paraId="27374BD3" w14:textId="77777777" w:rsidR="00DD3634" w:rsidRPr="00B84F5B" w:rsidRDefault="00DD3634" w:rsidP="00DD3634">
      <w:pPr>
        <w:spacing w:line="240" w:lineRule="auto"/>
        <w:contextualSpacing/>
        <w:rPr>
          <w:rFonts w:ascii="Courier New" w:hAnsi="Courier New" w:cs="Courier New"/>
          <w:sz w:val="16"/>
          <w:szCs w:val="16"/>
          <w:shd w:val="pct15" w:color="auto" w:fill="FFFFFF"/>
        </w:rPr>
      </w:pPr>
      <w:r w:rsidRPr="00B84F5B">
        <w:rPr>
          <w:rFonts w:ascii="Courier New" w:hAnsi="Courier New" w:cs="Courier New"/>
          <w:sz w:val="16"/>
          <w:szCs w:val="16"/>
          <w:shd w:val="pct15" w:color="auto" w:fill="FFFFFF"/>
        </w:rPr>
        <w:t xml:space="preserve">  )</w:t>
      </w:r>
    </w:p>
    <w:p w14:paraId="41F9A135" w14:textId="0B96D6C2" w:rsidR="00921D49" w:rsidRDefault="00DD3634" w:rsidP="005A672D">
      <w:pPr>
        <w:spacing w:line="240" w:lineRule="auto"/>
        <w:contextualSpacing/>
        <w:rPr>
          <w:rFonts w:ascii="Consolas" w:hAnsi="Consolas"/>
          <w:sz w:val="20"/>
          <w:szCs w:val="20"/>
          <w:shd w:val="pct15" w:color="auto" w:fill="FFFFFF"/>
        </w:rPr>
      </w:pPr>
      <w:r w:rsidRPr="00B84F5B">
        <w:rPr>
          <w:rFonts w:ascii="Courier New" w:hAnsi="Courier New" w:cs="Courier New"/>
          <w:sz w:val="16"/>
          <w:szCs w:val="16"/>
          <w:shd w:val="pct15" w:color="auto" w:fill="FFFFFF"/>
        </w:rPr>
        <w:t>}</w:t>
      </w:r>
    </w:p>
    <w:sectPr w:rsidR="00921D4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814B" w14:textId="77777777" w:rsidR="009F0CED" w:rsidRDefault="009F0CED" w:rsidP="009F0CED">
      <w:pPr>
        <w:spacing w:after="0" w:line="240" w:lineRule="auto"/>
      </w:pPr>
      <w:r>
        <w:separator/>
      </w:r>
    </w:p>
  </w:endnote>
  <w:endnote w:type="continuationSeparator" w:id="0">
    <w:p w14:paraId="0AAAAD95" w14:textId="77777777" w:rsidR="009F0CED" w:rsidRDefault="009F0CED" w:rsidP="009F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905618"/>
      <w:docPartObj>
        <w:docPartGallery w:val="Page Numbers (Bottom of Page)"/>
        <w:docPartUnique/>
      </w:docPartObj>
    </w:sdtPr>
    <w:sdtEndPr/>
    <w:sdtContent>
      <w:sdt>
        <w:sdtPr>
          <w:id w:val="-1769616900"/>
          <w:docPartObj>
            <w:docPartGallery w:val="Page Numbers (Top of Page)"/>
            <w:docPartUnique/>
          </w:docPartObj>
        </w:sdtPr>
        <w:sdtEndPr/>
        <w:sdtContent>
          <w:p w14:paraId="70081A0D" w14:textId="7EAE4EB3" w:rsidR="009F0CED" w:rsidRDefault="009F0CE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D996196" w14:textId="77777777" w:rsidR="009F0CED" w:rsidRDefault="009F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8A2A" w14:textId="77777777" w:rsidR="009F0CED" w:rsidRDefault="009F0CED" w:rsidP="009F0CED">
      <w:pPr>
        <w:spacing w:after="0" w:line="240" w:lineRule="auto"/>
      </w:pPr>
      <w:r>
        <w:separator/>
      </w:r>
    </w:p>
  </w:footnote>
  <w:footnote w:type="continuationSeparator" w:id="0">
    <w:p w14:paraId="004CA578" w14:textId="77777777" w:rsidR="009F0CED" w:rsidRDefault="009F0CED" w:rsidP="009F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DF0B" w14:textId="7FAE6752" w:rsidR="009F0CED" w:rsidRDefault="009F0CED" w:rsidP="009F0CED">
    <w:pPr>
      <w:pStyle w:val="Header"/>
      <w:jc w:val="right"/>
    </w:pPr>
    <w:r>
      <w:t>16 February 2024</w:t>
    </w:r>
  </w:p>
  <w:p w14:paraId="0A634610" w14:textId="77777777" w:rsidR="009F0CED" w:rsidRDefault="009F0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ED"/>
    <w:rsid w:val="001824F8"/>
    <w:rsid w:val="00266F67"/>
    <w:rsid w:val="004148F5"/>
    <w:rsid w:val="005A672D"/>
    <w:rsid w:val="00833661"/>
    <w:rsid w:val="008474CE"/>
    <w:rsid w:val="008A6F1B"/>
    <w:rsid w:val="00921D49"/>
    <w:rsid w:val="00976BCC"/>
    <w:rsid w:val="009B2138"/>
    <w:rsid w:val="009F0CED"/>
    <w:rsid w:val="00AE057D"/>
    <w:rsid w:val="00AE38DC"/>
    <w:rsid w:val="00CA5098"/>
    <w:rsid w:val="00DA22DF"/>
    <w:rsid w:val="00DD3634"/>
    <w:rsid w:val="00DF1593"/>
    <w:rsid w:val="00FD249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C021"/>
  <w15:chartTrackingRefBased/>
  <w15:docId w15:val="{F1282CF7-AD90-4838-A9AA-44D2F2D9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Z"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C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F0C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F0C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F0C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9F0C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0C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0C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0C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0C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F0C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F0C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9F0C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9F0C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0C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0C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0C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0CED"/>
    <w:rPr>
      <w:rFonts w:eastAsiaTheme="majorEastAsia" w:cstheme="majorBidi"/>
      <w:color w:val="272727" w:themeColor="text1" w:themeTint="D8"/>
    </w:rPr>
  </w:style>
  <w:style w:type="paragraph" w:styleId="Title">
    <w:name w:val="Title"/>
    <w:basedOn w:val="Normal"/>
    <w:next w:val="Normal"/>
    <w:link w:val="TitleChar"/>
    <w:uiPriority w:val="10"/>
    <w:qFormat/>
    <w:rsid w:val="009F0C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C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0C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0C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0CED"/>
    <w:pPr>
      <w:spacing w:before="160"/>
      <w:jc w:val="center"/>
    </w:pPr>
    <w:rPr>
      <w:i/>
      <w:iCs/>
      <w:color w:val="404040" w:themeColor="text1" w:themeTint="BF"/>
    </w:rPr>
  </w:style>
  <w:style w:type="character" w:customStyle="1" w:styleId="QuoteChar">
    <w:name w:val="Quote Char"/>
    <w:basedOn w:val="DefaultParagraphFont"/>
    <w:link w:val="Quote"/>
    <w:uiPriority w:val="29"/>
    <w:rsid w:val="009F0CED"/>
    <w:rPr>
      <w:i/>
      <w:iCs/>
      <w:color w:val="404040" w:themeColor="text1" w:themeTint="BF"/>
    </w:rPr>
  </w:style>
  <w:style w:type="paragraph" w:styleId="ListParagraph">
    <w:name w:val="List Paragraph"/>
    <w:basedOn w:val="Normal"/>
    <w:uiPriority w:val="34"/>
    <w:qFormat/>
    <w:rsid w:val="009F0CED"/>
    <w:pPr>
      <w:ind w:left="720"/>
      <w:contextualSpacing/>
    </w:pPr>
  </w:style>
  <w:style w:type="character" w:styleId="IntenseEmphasis">
    <w:name w:val="Intense Emphasis"/>
    <w:basedOn w:val="DefaultParagraphFont"/>
    <w:uiPriority w:val="21"/>
    <w:qFormat/>
    <w:rsid w:val="009F0CED"/>
    <w:rPr>
      <w:i/>
      <w:iCs/>
      <w:color w:val="0F4761" w:themeColor="accent1" w:themeShade="BF"/>
    </w:rPr>
  </w:style>
  <w:style w:type="paragraph" w:styleId="IntenseQuote">
    <w:name w:val="Intense Quote"/>
    <w:basedOn w:val="Normal"/>
    <w:next w:val="Normal"/>
    <w:link w:val="IntenseQuoteChar"/>
    <w:uiPriority w:val="30"/>
    <w:qFormat/>
    <w:rsid w:val="009F0C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0CED"/>
    <w:rPr>
      <w:i/>
      <w:iCs/>
      <w:color w:val="0F4761" w:themeColor="accent1" w:themeShade="BF"/>
    </w:rPr>
  </w:style>
  <w:style w:type="character" w:styleId="IntenseReference">
    <w:name w:val="Intense Reference"/>
    <w:basedOn w:val="DefaultParagraphFont"/>
    <w:uiPriority w:val="32"/>
    <w:qFormat/>
    <w:rsid w:val="009F0CED"/>
    <w:rPr>
      <w:b/>
      <w:bCs/>
      <w:smallCaps/>
      <w:color w:val="0F4761" w:themeColor="accent1" w:themeShade="BF"/>
      <w:spacing w:val="5"/>
    </w:rPr>
  </w:style>
  <w:style w:type="paragraph" w:styleId="HTMLPreformatted">
    <w:name w:val="HTML Preformatted"/>
    <w:basedOn w:val="Normal"/>
    <w:link w:val="HTMLPreformattedChar"/>
    <w:uiPriority w:val="99"/>
    <w:unhideWhenUsed/>
    <w:rsid w:val="009F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9F0CED"/>
    <w:rPr>
      <w:rFonts w:ascii="Courier New" w:eastAsia="Times New Roman" w:hAnsi="Courier New" w:cs="Courier New"/>
      <w:kern w:val="0"/>
      <w:sz w:val="20"/>
      <w:szCs w:val="20"/>
      <w14:ligatures w14:val="none"/>
    </w:rPr>
  </w:style>
  <w:style w:type="character" w:customStyle="1" w:styleId="pl-e">
    <w:name w:val="pl-e"/>
    <w:basedOn w:val="DefaultParagraphFont"/>
    <w:rsid w:val="009F0CED"/>
  </w:style>
  <w:style w:type="character" w:customStyle="1" w:styleId="pl-k">
    <w:name w:val="pl-k"/>
    <w:basedOn w:val="DefaultParagraphFont"/>
    <w:rsid w:val="009F0CED"/>
  </w:style>
  <w:style w:type="character" w:customStyle="1" w:styleId="pl-s">
    <w:name w:val="pl-s"/>
    <w:basedOn w:val="DefaultParagraphFont"/>
    <w:rsid w:val="009F0CED"/>
  </w:style>
  <w:style w:type="character" w:customStyle="1" w:styleId="pl-pds">
    <w:name w:val="pl-pds"/>
    <w:basedOn w:val="DefaultParagraphFont"/>
    <w:rsid w:val="009F0CED"/>
  </w:style>
  <w:style w:type="character" w:customStyle="1" w:styleId="pl-smi">
    <w:name w:val="pl-smi"/>
    <w:basedOn w:val="DefaultParagraphFont"/>
    <w:rsid w:val="009F0CED"/>
  </w:style>
  <w:style w:type="character" w:customStyle="1" w:styleId="pl-v">
    <w:name w:val="pl-v"/>
    <w:basedOn w:val="DefaultParagraphFont"/>
    <w:rsid w:val="009F0CED"/>
  </w:style>
  <w:style w:type="character" w:customStyle="1" w:styleId="pl-c1">
    <w:name w:val="pl-c1"/>
    <w:basedOn w:val="DefaultParagraphFont"/>
    <w:rsid w:val="009F0CED"/>
  </w:style>
  <w:style w:type="character" w:styleId="HTMLCode">
    <w:name w:val="HTML Code"/>
    <w:basedOn w:val="DefaultParagraphFont"/>
    <w:uiPriority w:val="99"/>
    <w:semiHidden/>
    <w:unhideWhenUsed/>
    <w:rsid w:val="009F0CED"/>
    <w:rPr>
      <w:rFonts w:ascii="Courier New" w:eastAsia="Times New Roman" w:hAnsi="Courier New" w:cs="Courier New"/>
      <w:sz w:val="20"/>
      <w:szCs w:val="20"/>
    </w:rPr>
  </w:style>
  <w:style w:type="paragraph" w:styleId="NormalWeb">
    <w:name w:val="Normal (Web)"/>
    <w:basedOn w:val="Normal"/>
    <w:uiPriority w:val="99"/>
    <w:semiHidden/>
    <w:unhideWhenUsed/>
    <w:rsid w:val="009F0CED"/>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9F0CED"/>
    <w:rPr>
      <w:i/>
      <w:iCs/>
    </w:rPr>
  </w:style>
  <w:style w:type="paragraph" w:styleId="Header">
    <w:name w:val="header"/>
    <w:basedOn w:val="Normal"/>
    <w:link w:val="HeaderChar"/>
    <w:uiPriority w:val="99"/>
    <w:unhideWhenUsed/>
    <w:rsid w:val="009F0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CED"/>
  </w:style>
  <w:style w:type="paragraph" w:styleId="Footer">
    <w:name w:val="footer"/>
    <w:basedOn w:val="Normal"/>
    <w:link w:val="FooterChar"/>
    <w:uiPriority w:val="99"/>
    <w:unhideWhenUsed/>
    <w:rsid w:val="009F0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28129">
      <w:bodyDiv w:val="1"/>
      <w:marLeft w:val="0"/>
      <w:marRight w:val="0"/>
      <w:marTop w:val="0"/>
      <w:marBottom w:val="0"/>
      <w:divBdr>
        <w:top w:val="none" w:sz="0" w:space="0" w:color="auto"/>
        <w:left w:val="none" w:sz="0" w:space="0" w:color="auto"/>
        <w:bottom w:val="none" w:sz="0" w:space="0" w:color="auto"/>
        <w:right w:val="none" w:sz="0" w:space="0" w:color="auto"/>
      </w:divBdr>
    </w:div>
    <w:div w:id="935359822">
      <w:bodyDiv w:val="1"/>
      <w:marLeft w:val="0"/>
      <w:marRight w:val="0"/>
      <w:marTop w:val="0"/>
      <w:marBottom w:val="0"/>
      <w:divBdr>
        <w:top w:val="none" w:sz="0" w:space="0" w:color="auto"/>
        <w:left w:val="none" w:sz="0" w:space="0" w:color="auto"/>
        <w:bottom w:val="none" w:sz="0" w:space="0" w:color="auto"/>
        <w:right w:val="none" w:sz="0" w:space="0" w:color="auto"/>
      </w:divBdr>
      <w:divsChild>
        <w:div w:id="419839640">
          <w:marLeft w:val="0"/>
          <w:marRight w:val="0"/>
          <w:marTop w:val="0"/>
          <w:marBottom w:val="240"/>
          <w:divBdr>
            <w:top w:val="none" w:sz="0" w:space="0" w:color="auto"/>
            <w:left w:val="none" w:sz="0" w:space="0" w:color="auto"/>
            <w:bottom w:val="none" w:sz="0" w:space="0" w:color="auto"/>
            <w:right w:val="none" w:sz="0" w:space="0" w:color="auto"/>
          </w:divBdr>
        </w:div>
        <w:div w:id="1630697135">
          <w:marLeft w:val="0"/>
          <w:marRight w:val="0"/>
          <w:marTop w:val="0"/>
          <w:marBottom w:val="240"/>
          <w:divBdr>
            <w:top w:val="none" w:sz="0" w:space="0" w:color="auto"/>
            <w:left w:val="none" w:sz="0" w:space="0" w:color="auto"/>
            <w:bottom w:val="none" w:sz="0" w:space="0" w:color="auto"/>
            <w:right w:val="none" w:sz="0" w:space="0" w:color="auto"/>
          </w:divBdr>
        </w:div>
        <w:div w:id="1286621817">
          <w:marLeft w:val="0"/>
          <w:marRight w:val="0"/>
          <w:marTop w:val="0"/>
          <w:marBottom w:val="240"/>
          <w:divBdr>
            <w:top w:val="none" w:sz="0" w:space="0" w:color="auto"/>
            <w:left w:val="none" w:sz="0" w:space="0" w:color="auto"/>
            <w:bottom w:val="none" w:sz="0" w:space="0" w:color="auto"/>
            <w:right w:val="none" w:sz="0" w:space="0" w:color="auto"/>
          </w:divBdr>
        </w:div>
        <w:div w:id="491919079">
          <w:marLeft w:val="0"/>
          <w:marRight w:val="0"/>
          <w:marTop w:val="0"/>
          <w:marBottom w:val="240"/>
          <w:divBdr>
            <w:top w:val="none" w:sz="0" w:space="0" w:color="auto"/>
            <w:left w:val="none" w:sz="0" w:space="0" w:color="auto"/>
            <w:bottom w:val="none" w:sz="0" w:space="0" w:color="auto"/>
            <w:right w:val="none" w:sz="0" w:space="0" w:color="auto"/>
          </w:divBdr>
        </w:div>
      </w:divsChild>
    </w:div>
    <w:div w:id="1011447400">
      <w:bodyDiv w:val="1"/>
      <w:marLeft w:val="0"/>
      <w:marRight w:val="0"/>
      <w:marTop w:val="0"/>
      <w:marBottom w:val="0"/>
      <w:divBdr>
        <w:top w:val="none" w:sz="0" w:space="0" w:color="auto"/>
        <w:left w:val="none" w:sz="0" w:space="0" w:color="auto"/>
        <w:bottom w:val="none" w:sz="0" w:space="0" w:color="auto"/>
        <w:right w:val="none" w:sz="0" w:space="0" w:color="auto"/>
      </w:divBdr>
    </w:div>
    <w:div w:id="1473718158">
      <w:bodyDiv w:val="1"/>
      <w:marLeft w:val="0"/>
      <w:marRight w:val="0"/>
      <w:marTop w:val="0"/>
      <w:marBottom w:val="0"/>
      <w:divBdr>
        <w:top w:val="none" w:sz="0" w:space="0" w:color="auto"/>
        <w:left w:val="none" w:sz="0" w:space="0" w:color="auto"/>
        <w:bottom w:val="none" w:sz="0" w:space="0" w:color="auto"/>
        <w:right w:val="none" w:sz="0" w:space="0" w:color="auto"/>
      </w:divBdr>
      <w:divsChild>
        <w:div w:id="567225041">
          <w:marLeft w:val="0"/>
          <w:marRight w:val="0"/>
          <w:marTop w:val="0"/>
          <w:marBottom w:val="240"/>
          <w:divBdr>
            <w:top w:val="none" w:sz="0" w:space="0" w:color="auto"/>
            <w:left w:val="none" w:sz="0" w:space="0" w:color="auto"/>
            <w:bottom w:val="none" w:sz="0" w:space="0" w:color="auto"/>
            <w:right w:val="none" w:sz="0" w:space="0" w:color="auto"/>
          </w:divBdr>
        </w:div>
        <w:div w:id="6305225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Yeunhyang Choi</dc:creator>
  <cp:keywords/>
  <dc:description/>
  <cp:lastModifiedBy>Yeunhyang Choi</cp:lastModifiedBy>
  <cp:revision>10</cp:revision>
  <dcterms:created xsi:type="dcterms:W3CDTF">2024-02-16T01:30:00Z</dcterms:created>
  <dcterms:modified xsi:type="dcterms:W3CDTF">2024-02-16T04:32:00Z</dcterms:modified>
</cp:coreProperties>
</file>